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094A" w:rsidRPr="00445E61" w:rsidRDefault="0079094A" w:rsidP="0079094A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val="ky-KG"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val="ky-KG" w:eastAsia="ru-RU"/>
        </w:rPr>
        <w:t xml:space="preserve">                                                                                                       </w:t>
      </w:r>
      <w:r w:rsidRPr="00445E61">
        <w:rPr>
          <w:rFonts w:ascii="Times New Roman" w:eastAsiaTheme="minorEastAsia" w:hAnsi="Times New Roman" w:cs="Times New Roman"/>
          <w:color w:val="000000"/>
          <w:sz w:val="28"/>
          <w:szCs w:val="28"/>
          <w:lang w:val="ky-KG" w:eastAsia="ru-RU"/>
        </w:rPr>
        <w:t>Приложение 3</w:t>
      </w:r>
    </w:p>
    <w:p w:rsidR="0079094A" w:rsidRPr="00FD0654" w:rsidRDefault="0079094A" w:rsidP="007909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color w:val="FF0000"/>
          <w:sz w:val="28"/>
          <w:szCs w:val="28"/>
          <w:lang w:val="ru-RU" w:eastAsia="ru-RU"/>
        </w:rPr>
      </w:pPr>
    </w:p>
    <w:p w:rsidR="0079094A" w:rsidRPr="0039188C" w:rsidRDefault="0079094A" w:rsidP="007909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</w:pPr>
      <w:r w:rsidRPr="0039188C"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Рыбоводно-биологические нормы и требования к проектированию новых и реконструкции действующих рыбоводных хозяйств по выращиванию товарной рыбы и рыбопосадочного материала</w:t>
      </w:r>
    </w:p>
    <w:p w:rsidR="0079094A" w:rsidRPr="00445E61" w:rsidRDefault="0079094A" w:rsidP="007909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val="ru-RU" w:eastAsia="ru-RU"/>
        </w:rPr>
      </w:pPr>
    </w:p>
    <w:p w:rsidR="0079094A" w:rsidRPr="00195D17" w:rsidRDefault="0079094A" w:rsidP="0079094A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</w:pPr>
      <w:r w:rsidRPr="00195D17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Общие положения</w:t>
      </w:r>
    </w:p>
    <w:p w:rsidR="0079094A" w:rsidRPr="00195D17" w:rsidRDefault="0079094A" w:rsidP="0079094A">
      <w:pPr>
        <w:pStyle w:val="a3"/>
        <w:autoSpaceDE w:val="0"/>
        <w:autoSpaceDN w:val="0"/>
        <w:adjustRightInd w:val="0"/>
        <w:spacing w:after="0" w:line="240" w:lineRule="auto"/>
        <w:ind w:left="1080"/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</w:pPr>
    </w:p>
    <w:p w:rsidR="0079094A" w:rsidRPr="004662E1" w:rsidRDefault="0079094A" w:rsidP="0079094A">
      <w:pPr>
        <w:widowControl w:val="0"/>
        <w:numPr>
          <w:ilvl w:val="0"/>
          <w:numId w:val="7"/>
        </w:numPr>
        <w:shd w:val="clear" w:color="auto" w:fill="FFFFFF" w:themeFill="background1"/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62E1">
        <w:rPr>
          <w:rFonts w:ascii="Times New Roman" w:hAnsi="Times New Roman" w:cs="Times New Roman"/>
          <w:sz w:val="28"/>
          <w:szCs w:val="28"/>
          <w:lang w:val="ru-RU"/>
        </w:rPr>
        <w:t xml:space="preserve">Настоящие </w:t>
      </w:r>
      <w:r w:rsidR="00A6744D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Pr="004662E1">
        <w:rPr>
          <w:rFonts w:ascii="Times New Roman" w:hAnsi="Times New Roman" w:cs="Times New Roman"/>
          <w:sz w:val="28"/>
          <w:szCs w:val="28"/>
          <w:lang w:val="ru-RU"/>
        </w:rPr>
        <w:t xml:space="preserve">ыбоводно-биологические нормы и требования (далее – </w:t>
      </w:r>
      <w:r w:rsidR="00A6744D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Pr="004662E1">
        <w:rPr>
          <w:rFonts w:ascii="Times New Roman" w:hAnsi="Times New Roman" w:cs="Times New Roman"/>
          <w:sz w:val="28"/>
          <w:szCs w:val="28"/>
          <w:lang w:val="ru-RU"/>
        </w:rPr>
        <w:t xml:space="preserve">ормы) </w:t>
      </w:r>
      <w:r w:rsidRPr="004662E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определяют порядок проектирования (организации) новых и реконструкции действующих полносистемных рыбоводных хозяйств по выращиванию товарной рыбы и рыбопосадочного материала в прудах, бассейнах, садках лососевых и карповых видов рыб, рыбопитомников, рыбоводных заводов, бассейновых и садковых рыбоводных хозяйств товарного производства лососевых и карповых видов рыб.</w:t>
      </w:r>
      <w:r w:rsidRPr="004662E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79094A" w:rsidRPr="00445E61" w:rsidRDefault="0079094A" w:rsidP="0079094A">
      <w:pPr>
        <w:widowControl w:val="0"/>
        <w:numPr>
          <w:ilvl w:val="0"/>
          <w:numId w:val="7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Рыбоводно-биологические нормы и требования </w:t>
      </w:r>
      <w:r w:rsidRPr="00445E6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являются обязательными для выполнения всеми рыбоводными хозяйствами независимо от форм собственности. </w:t>
      </w:r>
    </w:p>
    <w:p w:rsidR="0079094A" w:rsidRPr="00445E61" w:rsidRDefault="0079094A" w:rsidP="0079094A">
      <w:pPr>
        <w:numPr>
          <w:ilvl w:val="0"/>
          <w:numId w:val="7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Настоящие </w:t>
      </w:r>
      <w:r w:rsidR="00A6744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</w:t>
      </w: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ормы включают следующие понятия:</w:t>
      </w:r>
    </w:p>
    <w:p w:rsidR="0079094A" w:rsidRPr="00445E61" w:rsidRDefault="0079094A" w:rsidP="0079094A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      </w:t>
      </w:r>
      <w:r w:rsidR="00A6744D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выростной пруд, бассейн – служит для выращивания сеголеток; </w:t>
      </w:r>
    </w:p>
    <w:p w:rsidR="0079094A" w:rsidRPr="00445E61" w:rsidRDefault="00A6744D" w:rsidP="0079094A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      </w:t>
      </w: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9094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79094A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головной пруд, бассейн – предназначен для накопления или отстаивания воды от взвешенных частиц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r w:rsidR="0079094A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с последующей подачей в систему производственных прудов, следовательно, горизонт воды в нем должен быть выше всех производственных прудов;</w:t>
      </w:r>
    </w:p>
    <w:p w:rsidR="0079094A" w:rsidRPr="00445E61" w:rsidRDefault="00A6744D" w:rsidP="007909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9094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79094A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зимовальный пруд – служит для зимнего содержания сеголетков и производителей. Он располагается ближе к источнику водоснабж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ения за выростными прудами, имее</w:t>
      </w:r>
      <w:r w:rsidR="0079094A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 независимое водоснабжение и глубже остальных прудов;</w:t>
      </w:r>
    </w:p>
    <w:p w:rsidR="0079094A" w:rsidRPr="00445E61" w:rsidRDefault="0079094A" w:rsidP="007909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      </w:t>
      </w:r>
      <w:r w:rsidR="00A6744D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изоляторный пруд, бассейн – служит для изоляции подозреваемых или заболевших рыб. П</w:t>
      </w:r>
      <w:r w:rsidR="00A6744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о устройству и расположению пруд </w:t>
      </w: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долж</w:t>
      </w:r>
      <w:r w:rsidR="00A6744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ен</w:t>
      </w: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отвечать тем же требованиям, что и карантинные, но в отличие от них – 60</w:t>
      </w:r>
      <w:r w:rsidR="00A6744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% площади изоляторного пруда должны иметь глубину не менее 1,5 м для возможности зимовки;</w:t>
      </w:r>
    </w:p>
    <w:p w:rsidR="0079094A" w:rsidRPr="00445E61" w:rsidRDefault="0079094A" w:rsidP="007909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         </w:t>
      </w:r>
      <w:r w:rsidR="00A6744D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</w:t>
      </w:r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карантинный пруд, бассейн – служит для выдерживания рыб, завозимых из других организаций, обязательно долж</w:t>
      </w:r>
      <w:r w:rsidR="00A6744D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ен</w:t>
      </w:r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иметь изолированное водоснабжение и сброс воды; </w:t>
      </w:r>
    </w:p>
    <w:p w:rsidR="0079094A" w:rsidRPr="00445E61" w:rsidRDefault="0079094A" w:rsidP="007909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         </w:t>
      </w:r>
      <w:r w:rsidR="00A6744D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 </w:t>
      </w:r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мальковый пруд, бассейн – служит для выращивания молоди;</w:t>
      </w:r>
    </w:p>
    <w:p w:rsidR="0079094A" w:rsidRPr="00445E61" w:rsidRDefault="0079094A" w:rsidP="007909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         </w:t>
      </w:r>
      <w:r w:rsidR="00A6744D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 </w:t>
      </w:r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маточный пруд, бассейн – используется для содержания маточного стада и ремонтного молодняка; </w:t>
      </w:r>
    </w:p>
    <w:p w:rsidR="0079094A" w:rsidRPr="00445E61" w:rsidRDefault="0079094A" w:rsidP="007909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         </w:t>
      </w:r>
      <w:r w:rsidR="00A6744D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</w:t>
      </w:r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летование – комплекс рыбоводно-мелиоративных и ветеринарно-санитарных мероприятий, периодически проводимых на рыбохозяйственных водоемах для улучшения плодородия почвы прудов и повышения их рыбопродуктивности, а также для уничтожения </w:t>
      </w:r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lastRenderedPageBreak/>
        <w:t xml:space="preserve">возбудителей инвазионных и инфекционных болезней рыб и других промысловых гидробионтов; </w:t>
      </w:r>
    </w:p>
    <w:p w:rsidR="0079094A" w:rsidRPr="00445E61" w:rsidRDefault="0079094A" w:rsidP="007909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         </w:t>
      </w:r>
      <w:r w:rsidR="00A6744D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</w:t>
      </w:r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нагульный пруд, бассейн – крупные по площади водоемы, где рыба проходит последнюю стадию развития (нагул) с тем, чтобы достигнуть товарного веса (кондиции);</w:t>
      </w:r>
    </w:p>
    <w:p w:rsidR="0079094A" w:rsidRPr="00445E61" w:rsidRDefault="0079094A" w:rsidP="007909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         </w:t>
      </w:r>
      <w:r w:rsidR="00A6744D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A6744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отстойник – это пруд, бассейн расположенный на подающей линии хозяйства между водозабором и прудами рыбоводного хозяйства, и на сбрасывающей линии предназначенный для очищения, осаждения наносов или подогрева воды; </w:t>
      </w:r>
    </w:p>
    <w:p w:rsidR="0079094A" w:rsidRPr="00445E61" w:rsidRDefault="0079094A" w:rsidP="007909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         </w:t>
      </w:r>
      <w:r w:rsidR="00A6744D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</w:t>
      </w:r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паводковый водосброс – служит для сброса излишней паводковой воды во избежание переполнения головного пруда; </w:t>
      </w:r>
    </w:p>
    <w:p w:rsidR="0079094A" w:rsidRPr="00445E61" w:rsidRDefault="0079094A" w:rsidP="007909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         </w:t>
      </w:r>
      <w:r w:rsidR="00A6744D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</w:t>
      </w:r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полносистемное хозяйство – это рыбоводное хозяйство с полным технологическим циклом, занимающиеся рыборазведением, начиная с личинок и заканчивая рыбами товарных размеров;</w:t>
      </w:r>
    </w:p>
    <w:p w:rsidR="0079094A" w:rsidRPr="00445E61" w:rsidRDefault="0079094A" w:rsidP="0079094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         </w:t>
      </w:r>
      <w:r w:rsidR="00A6744D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</w:t>
      </w:r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рыбоводно-мелиоративные мероприятия – это комплекс работ, направленных на улучшение состояния водоемов и условий естественного воспроизводства рыбных запасов;</w:t>
      </w:r>
    </w:p>
    <w:p w:rsidR="0079094A" w:rsidRPr="00445E61" w:rsidRDefault="0079094A" w:rsidP="007909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         </w:t>
      </w:r>
      <w:r w:rsidR="00A6744D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</w:t>
      </w:r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рыбопитомник – это рыбоводное хозяйство с неполным технологическим циклом, где выращивается только рыбопосадочный материал; </w:t>
      </w:r>
    </w:p>
    <w:p w:rsidR="0079094A" w:rsidRPr="00445E61" w:rsidRDefault="0079094A" w:rsidP="0079094A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         </w:t>
      </w:r>
      <w:r w:rsidR="00A6744D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 </w:t>
      </w:r>
      <w:r w:rsidRPr="00445E61">
        <w:rPr>
          <w:rFonts w:ascii="Times New Roman" w:eastAsiaTheme="minorEastAsia" w:hAnsi="Times New Roman" w:cs="Times New Roman"/>
          <w:bCs/>
          <w:sz w:val="28"/>
          <w:szCs w:val="28"/>
          <w:lang w:val="ru-RU" w:eastAsia="ru-RU"/>
        </w:rPr>
        <w:t>садковое рыбоводное хозяйство</w:t>
      </w:r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– хозяйство, специализирующееся на выращивании товарной рыбы в садках;</w:t>
      </w:r>
    </w:p>
    <w:p w:rsidR="0079094A" w:rsidRPr="00445E61" w:rsidRDefault="0079094A" w:rsidP="0079094A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ru-RU" w:eastAsia="ru-RU"/>
        </w:rPr>
        <w:t xml:space="preserve">          </w:t>
      </w:r>
      <w:r w:rsidR="00A6744D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ru-RU" w:eastAsia="ru-RU"/>
        </w:rPr>
        <w:t xml:space="preserve">   </w:t>
      </w:r>
      <w:r w:rsidRPr="00445E61">
        <w:rPr>
          <w:rFonts w:ascii="Times New Roman" w:eastAsiaTheme="minorEastAsia" w:hAnsi="Times New Roman" w:cs="Times New Roman"/>
          <w:bCs/>
          <w:sz w:val="28"/>
          <w:szCs w:val="28"/>
          <w:lang w:val="ru-RU" w:eastAsia="ru-RU"/>
        </w:rPr>
        <w:t xml:space="preserve">садок </w:t>
      </w:r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– устройство для содержания и выращивания рыбы;</w:t>
      </w:r>
    </w:p>
    <w:p w:rsidR="0079094A" w:rsidRPr="00445E61" w:rsidRDefault="0079094A" w:rsidP="0079094A">
      <w:pPr>
        <w:widowControl w:val="0"/>
        <w:tabs>
          <w:tab w:val="left" w:pos="0"/>
          <w:tab w:val="left" w:pos="709"/>
          <w:tab w:val="left" w:pos="993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         </w:t>
      </w:r>
      <w:r w:rsidR="00A6744D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 </w:t>
      </w:r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сеголеток – от слов «сего лета» – </w:t>
      </w:r>
      <w:r w:rsidRPr="00445E61">
        <w:rPr>
          <w:rFonts w:ascii="Times New Roman" w:eastAsiaTheme="minorEastAsia" w:hAnsi="Times New Roman" w:cs="Times New Roman"/>
          <w:bCs/>
          <w:sz w:val="28"/>
          <w:szCs w:val="28"/>
          <w:lang w:val="ru-RU" w:eastAsia="ru-RU"/>
        </w:rPr>
        <w:t>рыба</w:t>
      </w:r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, вышедшая из икры в текущем году. Сеголетком считают рыбу со второй половины лета;</w:t>
      </w:r>
    </w:p>
    <w:p w:rsidR="0079094A" w:rsidRPr="00445E61" w:rsidRDefault="0079094A" w:rsidP="0079094A">
      <w:pPr>
        <w:widowControl w:val="0"/>
        <w:tabs>
          <w:tab w:val="left" w:pos="0"/>
          <w:tab w:val="left" w:pos="709"/>
          <w:tab w:val="left" w:pos="993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         </w:t>
      </w:r>
      <w:r w:rsidR="00A6744D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</w:t>
      </w:r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товарные рыбоводные хозяйства – это хозяйства с неполным технологическим циклом с использованием рыбопосадочного материала из рыбопитомников или других хозяйств, где конечной продукцией является товарная рыба.</w:t>
      </w:r>
    </w:p>
    <w:p w:rsidR="0079094A" w:rsidRDefault="0079094A" w:rsidP="007909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10"/>
          <w:szCs w:val="10"/>
          <w:lang w:val="ru-RU" w:eastAsia="ru-RU"/>
        </w:rPr>
      </w:pPr>
    </w:p>
    <w:p w:rsidR="0079094A" w:rsidRDefault="0079094A" w:rsidP="007909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10"/>
          <w:szCs w:val="10"/>
          <w:lang w:val="ru-RU" w:eastAsia="ru-RU"/>
        </w:rPr>
      </w:pPr>
    </w:p>
    <w:p w:rsidR="0079094A" w:rsidRPr="00FE316A" w:rsidRDefault="0079094A" w:rsidP="007909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10"/>
          <w:szCs w:val="10"/>
          <w:lang w:val="ru-RU" w:eastAsia="ru-RU"/>
        </w:rPr>
      </w:pPr>
    </w:p>
    <w:p w:rsidR="0079094A" w:rsidRDefault="0079094A" w:rsidP="0079094A">
      <w:pPr>
        <w:pStyle w:val="a3"/>
        <w:widowControl w:val="0"/>
        <w:numPr>
          <w:ilvl w:val="0"/>
          <w:numId w:val="24"/>
        </w:numPr>
        <w:tabs>
          <w:tab w:val="left" w:pos="0"/>
          <w:tab w:val="left" w:pos="709"/>
          <w:tab w:val="left" w:pos="993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344D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Рыбоводно-биологические нормы и требования к полносистемных рыбоводным хозяйствам</w:t>
      </w:r>
    </w:p>
    <w:p w:rsidR="0079094A" w:rsidRPr="00C50DC4" w:rsidRDefault="0079094A" w:rsidP="00C50DC4">
      <w:pPr>
        <w:widowControl w:val="0"/>
        <w:tabs>
          <w:tab w:val="left" w:pos="0"/>
          <w:tab w:val="left" w:pos="709"/>
          <w:tab w:val="left" w:pos="993"/>
        </w:tabs>
        <w:spacing w:after="0" w:line="240" w:lineRule="auto"/>
        <w:rPr>
          <w:rFonts w:ascii="Times New Roman" w:eastAsiaTheme="minorEastAsia" w:hAnsi="Times New Roman" w:cs="Times New Roman"/>
          <w:sz w:val="14"/>
          <w:szCs w:val="14"/>
          <w:lang w:val="ru-RU" w:eastAsia="ru-RU"/>
        </w:rPr>
      </w:pPr>
    </w:p>
    <w:p w:rsidR="0079094A" w:rsidRPr="004344DC" w:rsidRDefault="0079094A" w:rsidP="0079094A">
      <w:pPr>
        <w:widowControl w:val="0"/>
        <w:tabs>
          <w:tab w:val="left" w:pos="0"/>
          <w:tab w:val="left" w:pos="624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</w:t>
      </w:r>
      <w:r w:rsidRPr="00A108D9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873126">
        <w:rPr>
          <w:rFonts w:ascii="Times New Roman" w:hAnsi="Times New Roman" w:cs="Times New Roman"/>
          <w:sz w:val="28"/>
          <w:szCs w:val="28"/>
          <w:lang w:val="ru-RU"/>
        </w:rPr>
        <w:t>. Рыбоводно-биологические нормы и требования к организации (проектированию) полносистемных рыбоводных хозяйств по выращиванию рыбопосадочного материала и товарной рыбы в прудах, бассейнах и садках</w:t>
      </w:r>
      <w:r w:rsidRPr="00FE316A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Pr="00B344C4">
        <w:rPr>
          <w:rFonts w:ascii="Times New Roman" w:hAnsi="Times New Roman" w:cs="Times New Roman"/>
          <w:b/>
          <w:sz w:val="28"/>
          <w:szCs w:val="28"/>
          <w:highlight w:val="yellow"/>
          <w:lang w:val="ru-RU"/>
        </w:rPr>
        <w:t xml:space="preserve"> </w:t>
      </w:r>
    </w:p>
    <w:p w:rsidR="0079094A" w:rsidRPr="00916EDA" w:rsidRDefault="0079094A" w:rsidP="0079094A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      4.1. </w:t>
      </w:r>
      <w:r w:rsidRPr="00916ED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Создание, п</w:t>
      </w:r>
      <w:r w:rsidRPr="00916E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роектирование, строительство и переоборудование полносистемных рыбоводных хозяйств допускается только по согласованию с уполномоченным государственным органом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в сфере </w:t>
      </w:r>
      <w:r w:rsidRPr="00916E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ветеринарии и рыбного хозяйства.</w:t>
      </w:r>
    </w:p>
    <w:p w:rsidR="0079094A" w:rsidRPr="005A1D18" w:rsidRDefault="0079094A" w:rsidP="007909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4.2. </w:t>
      </w:r>
      <w:r w:rsidRPr="005A1D18">
        <w:rPr>
          <w:rFonts w:ascii="Times New Roman" w:hAnsi="Times New Roman" w:cs="Times New Roman"/>
          <w:sz w:val="28"/>
          <w:szCs w:val="28"/>
          <w:lang w:val="ru-RU"/>
        </w:rPr>
        <w:t xml:space="preserve">Полносистемное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Pr="005A1D18">
        <w:rPr>
          <w:rFonts w:ascii="Times New Roman" w:hAnsi="Times New Roman" w:cs="Times New Roman"/>
          <w:sz w:val="28"/>
          <w:szCs w:val="28"/>
          <w:lang w:val="ru-RU"/>
        </w:rPr>
        <w:t xml:space="preserve">рыбоводное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Pr="005A1D18">
        <w:rPr>
          <w:rFonts w:ascii="Times New Roman" w:hAnsi="Times New Roman" w:cs="Times New Roman"/>
          <w:sz w:val="28"/>
          <w:szCs w:val="28"/>
          <w:lang w:val="ru-RU"/>
        </w:rPr>
        <w:t>хозяйство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5A1D18">
        <w:rPr>
          <w:rFonts w:ascii="Times New Roman" w:hAnsi="Times New Roman" w:cs="Times New Roman"/>
          <w:sz w:val="28"/>
          <w:szCs w:val="28"/>
          <w:lang w:val="ru-RU"/>
        </w:rPr>
        <w:t xml:space="preserve"> должно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A1D18">
        <w:rPr>
          <w:rFonts w:ascii="Times New Roman" w:hAnsi="Times New Roman" w:cs="Times New Roman"/>
          <w:sz w:val="28"/>
          <w:szCs w:val="28"/>
          <w:lang w:val="ru-RU"/>
        </w:rPr>
        <w:t xml:space="preserve"> работать по принципу закрытого хозяйства.  </w:t>
      </w:r>
    </w:p>
    <w:p w:rsidR="0079094A" w:rsidRPr="00445E61" w:rsidRDefault="0079094A" w:rsidP="0079094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4.3. 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В качестве источника водоснабжения в таких хозяйствах наиболее пригодны ключи, родники, артезианские скважины, дренажные системы, в отдельных случаях – горные речки и другие естественные водоемы с 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lastRenderedPageBreak/>
        <w:t>обедненной ихтиофауной. Водоснабжение всех выростных прудов, бассейнов и других сооружений должно быть независимое.</w:t>
      </w:r>
    </w:p>
    <w:p w:rsidR="0079094A" w:rsidRPr="00926974" w:rsidRDefault="0079094A" w:rsidP="007909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4.4. </w:t>
      </w:r>
      <w:r w:rsidRPr="00926974">
        <w:rPr>
          <w:rFonts w:ascii="Times New Roman" w:hAnsi="Times New Roman" w:cs="Times New Roman"/>
          <w:sz w:val="28"/>
          <w:szCs w:val="28"/>
          <w:lang w:val="ru-RU"/>
        </w:rPr>
        <w:t>На выходе из рыбоводного хозяйства согласно Правилам охраны поверхностных вод Кыргызской Республики, утвержденны</w:t>
      </w:r>
      <w:r w:rsidR="00A6744D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Pr="00926974">
        <w:rPr>
          <w:rFonts w:ascii="Times New Roman" w:hAnsi="Times New Roman" w:cs="Times New Roman"/>
          <w:sz w:val="28"/>
          <w:szCs w:val="28"/>
          <w:lang w:val="ru-RU"/>
        </w:rPr>
        <w:t xml:space="preserve"> постановлением Правительства Кыргызской</w:t>
      </w:r>
      <w:r w:rsidR="00A6744D">
        <w:rPr>
          <w:rFonts w:ascii="Times New Roman" w:hAnsi="Times New Roman" w:cs="Times New Roman"/>
          <w:sz w:val="28"/>
          <w:szCs w:val="28"/>
          <w:lang w:val="ru-RU"/>
        </w:rPr>
        <w:t xml:space="preserve"> Республики от 14 марта 2016 года</w:t>
      </w:r>
      <w:r w:rsidRPr="00926974">
        <w:rPr>
          <w:rFonts w:ascii="Times New Roman" w:hAnsi="Times New Roman" w:cs="Times New Roman"/>
          <w:sz w:val="28"/>
          <w:szCs w:val="28"/>
          <w:lang w:val="ru-RU"/>
        </w:rPr>
        <w:t xml:space="preserve"> №</w:t>
      </w:r>
      <w:r w:rsidR="00A6744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26974">
        <w:rPr>
          <w:rFonts w:ascii="Times New Roman" w:hAnsi="Times New Roman" w:cs="Times New Roman"/>
          <w:sz w:val="28"/>
          <w:szCs w:val="28"/>
          <w:lang w:val="ru-RU"/>
        </w:rPr>
        <w:t>128</w:t>
      </w:r>
      <w:r w:rsidR="00A6744D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926974">
        <w:rPr>
          <w:rFonts w:ascii="Times New Roman" w:hAnsi="Times New Roman" w:cs="Times New Roman"/>
          <w:sz w:val="28"/>
          <w:szCs w:val="28"/>
          <w:lang w:val="ru-RU"/>
        </w:rPr>
        <w:t xml:space="preserve"> качество воды не должно превышать установленных ПДК (приложение 1, табл.4). </w:t>
      </w:r>
    </w:p>
    <w:p w:rsidR="0079094A" w:rsidRDefault="0079094A" w:rsidP="0079094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95D17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Запрещено проектировать и возводить рыбоводные хозяйства на особо охраняемых территориях. Необходимо проектировать и возводить полносистемные рыбоводные хозяйства, не загора</w:t>
      </w:r>
      <w:r w:rsidR="00A6744D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живая водотоки и защитные дамбы</w:t>
      </w:r>
      <w:r w:rsidRPr="00195D17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и не нанося ущерба местной гидрологии, не допуская эрозии или засоления почв, с учетом ветеринарно-санитарных норм и требований, с соблюдением буферных зон (сама буферная зона по длине и ширине </w:t>
      </w:r>
      <w:r w:rsidR="00A6744D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Pr="00195D17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100 м). </w:t>
      </w:r>
      <w:r w:rsidRPr="00195D17">
        <w:rPr>
          <w:rFonts w:ascii="Times New Roman" w:eastAsiaTheme="minorEastAsia" w:hAnsi="Times New Roman" w:cs="Times New Roman"/>
          <w:bCs/>
          <w:sz w:val="28"/>
          <w:szCs w:val="28"/>
          <w:lang w:val="ru-RU" w:eastAsia="ru-RU"/>
        </w:rPr>
        <w:t xml:space="preserve">В карповых прудовых хозяйствах не допускается строительство нерестовых, маточных, зимовальных, нагульных и др. прудов </w:t>
      </w:r>
      <w:r w:rsidR="00A6744D">
        <w:rPr>
          <w:rFonts w:ascii="Times New Roman" w:eastAsiaTheme="minorEastAsia" w:hAnsi="Times New Roman" w:cs="Times New Roman"/>
          <w:bCs/>
          <w:sz w:val="28"/>
          <w:szCs w:val="28"/>
          <w:lang w:val="ru-RU" w:eastAsia="ru-RU"/>
        </w:rPr>
        <w:t xml:space="preserve">на расстоянии </w:t>
      </w:r>
      <w:r w:rsidRPr="00195D17">
        <w:rPr>
          <w:rFonts w:ascii="Times New Roman" w:eastAsiaTheme="minorEastAsia" w:hAnsi="Times New Roman" w:cs="Times New Roman"/>
          <w:bCs/>
          <w:sz w:val="28"/>
          <w:szCs w:val="28"/>
          <w:lang w:val="ru-RU" w:eastAsia="ru-RU"/>
        </w:rPr>
        <w:t xml:space="preserve">ближе 250 м от буферной зоны. Сама буферная зона должна быть удалена на 250 м от </w:t>
      </w:r>
      <w:r w:rsidRPr="00195D17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промышленных предприятий, животноводческих комплексов, </w:t>
      </w:r>
      <w:r w:rsidRPr="00195D17">
        <w:rPr>
          <w:rFonts w:ascii="Times New Roman" w:eastAsiaTheme="minorEastAsia" w:hAnsi="Times New Roman" w:cs="Times New Roman"/>
          <w:bCs/>
          <w:sz w:val="28"/>
          <w:szCs w:val="28"/>
          <w:lang w:val="ru-RU" w:eastAsia="ru-RU"/>
        </w:rPr>
        <w:t>скотомогильников</w:t>
      </w:r>
      <w:r w:rsidRPr="00195D17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, населенных пунктов, сельскохозяйственных угодий и других рыбоводных хозяйств</w:t>
      </w:r>
      <w:r w:rsidRPr="00195D17">
        <w:rPr>
          <w:rFonts w:ascii="Times New Roman" w:eastAsiaTheme="minorEastAsia" w:hAnsi="Times New Roman" w:cs="Times New Roman"/>
          <w:bCs/>
          <w:sz w:val="28"/>
          <w:szCs w:val="28"/>
          <w:lang w:val="ru-RU" w:eastAsia="ru-RU"/>
        </w:rPr>
        <w:t xml:space="preserve">, </w:t>
      </w:r>
      <w:r w:rsidRPr="00195D17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загрязняющих водоисточник (водозабор), и таким образом, для карповых хозяйств расстояние рыбоводного хозяйства от других вышеперечисленных объектов составляет 500 м. </w:t>
      </w:r>
    </w:p>
    <w:p w:rsidR="0079094A" w:rsidRPr="00195D17" w:rsidRDefault="0079094A" w:rsidP="0079094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95D17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Территория полносистемного хозяйства должна быть обнесена мелкоячеистой сеткой или сплошным забором. </w:t>
      </w:r>
    </w:p>
    <w:p w:rsidR="0079094A" w:rsidRPr="00445E61" w:rsidRDefault="0079094A" w:rsidP="0079094A">
      <w:pPr>
        <w:widowControl w:val="0"/>
        <w:tabs>
          <w:tab w:val="left" w:pos="0"/>
          <w:tab w:val="left" w:pos="624"/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4.5. 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>Перед проектированием необходимо изучить расположение источников водоснабжения, их мощность, качество воды (ее минерализация, температура, наличие взвеси и т.д.). Глубина залегания грунтовых вод допустима не менее 1 м от поверхности почвы, необходимо изучать их качество, возможность заболачивания участка.</w:t>
      </w:r>
    </w:p>
    <w:p w:rsidR="0079094A" w:rsidRPr="00445E61" w:rsidRDefault="0079094A" w:rsidP="0079094A">
      <w:pPr>
        <w:widowControl w:val="0"/>
        <w:tabs>
          <w:tab w:val="left" w:pos="0"/>
          <w:tab w:val="left" w:pos="624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4.6. 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Технологическая схема полносистемного рыбоводного хозяйства должна включать следующие виды рыбоводных процессов: </w:t>
      </w:r>
    </w:p>
    <w:p w:rsidR="0079094A" w:rsidRPr="00445E61" w:rsidRDefault="00A6744D" w:rsidP="0079094A">
      <w:pPr>
        <w:widowControl w:val="0"/>
        <w:tabs>
          <w:tab w:val="left" w:pos="0"/>
          <w:tab w:val="left" w:pos="624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9094A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отлов и транспортировка производителей;</w:t>
      </w:r>
    </w:p>
    <w:p w:rsidR="0079094A" w:rsidRPr="00445E61" w:rsidRDefault="00A6744D" w:rsidP="0079094A">
      <w:pPr>
        <w:widowControl w:val="0"/>
        <w:tabs>
          <w:tab w:val="left" w:pos="0"/>
          <w:tab w:val="left" w:pos="624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9094A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выращивание производителей и ремонтного поголовья;</w:t>
      </w:r>
    </w:p>
    <w:p w:rsidR="0079094A" w:rsidRPr="00445E61" w:rsidRDefault="00A6744D" w:rsidP="0079094A">
      <w:pPr>
        <w:widowControl w:val="0"/>
        <w:tabs>
          <w:tab w:val="left" w:pos="0"/>
          <w:tab w:val="left" w:pos="624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9094A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выдерживание производителей;</w:t>
      </w:r>
    </w:p>
    <w:p w:rsidR="0079094A" w:rsidRPr="00445E61" w:rsidRDefault="00A6744D" w:rsidP="0079094A">
      <w:pPr>
        <w:widowControl w:val="0"/>
        <w:tabs>
          <w:tab w:val="left" w:pos="0"/>
          <w:tab w:val="left" w:pos="624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9094A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получение икры;</w:t>
      </w:r>
    </w:p>
    <w:p w:rsidR="0079094A" w:rsidRPr="00445E61" w:rsidRDefault="00A6744D" w:rsidP="0079094A">
      <w:pPr>
        <w:widowControl w:val="0"/>
        <w:tabs>
          <w:tab w:val="left" w:pos="0"/>
          <w:tab w:val="left" w:pos="624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9094A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инкубация икры;</w:t>
      </w:r>
    </w:p>
    <w:p w:rsidR="0079094A" w:rsidRPr="00445E61" w:rsidRDefault="00A6744D" w:rsidP="0079094A">
      <w:pPr>
        <w:widowControl w:val="0"/>
        <w:tabs>
          <w:tab w:val="left" w:pos="0"/>
          <w:tab w:val="left" w:pos="624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9094A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выдерживание и подращивание личинок;</w:t>
      </w:r>
    </w:p>
    <w:p w:rsidR="0079094A" w:rsidRPr="00445E61" w:rsidRDefault="00A6744D" w:rsidP="0079094A">
      <w:pPr>
        <w:widowControl w:val="0"/>
        <w:tabs>
          <w:tab w:val="left" w:pos="0"/>
          <w:tab w:val="left" w:pos="624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9094A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выращивание молоди различных кондиций и зимовка сеголетков;</w:t>
      </w:r>
    </w:p>
    <w:p w:rsidR="0079094A" w:rsidRPr="00445E61" w:rsidRDefault="00A6744D" w:rsidP="0079094A">
      <w:pPr>
        <w:widowControl w:val="0"/>
        <w:tabs>
          <w:tab w:val="left" w:pos="0"/>
          <w:tab w:val="left" w:pos="624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9094A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выращивание товарной рыбы;</w:t>
      </w:r>
    </w:p>
    <w:p w:rsidR="0079094A" w:rsidRPr="00445E61" w:rsidRDefault="00A6744D" w:rsidP="0079094A">
      <w:pPr>
        <w:widowControl w:val="0"/>
        <w:tabs>
          <w:tab w:val="left" w:pos="0"/>
          <w:tab w:val="left" w:pos="624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9094A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9094A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проведение селекционно-племенной работы с маточными стадами.</w:t>
      </w:r>
    </w:p>
    <w:p w:rsidR="0079094A" w:rsidRPr="00445E61" w:rsidRDefault="0079094A" w:rsidP="0079094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4.7. 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При отсутствии собственного маточного поголовья производителей необходимо отлавливать в водоемах, благополучных по болезням рыб. Особей, имеющих язвы, рваные раны, опухоли, пучеглазие, необычно темную окраску тела, разрушенные плавники, прошение чешуи, 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искривление позвоночника, деформацию челюстей, папилломы и студенистые бляшки на теле, а также другие признаки болезней, необходимо отбраковывать. Завезенных из других хозяйств производителей </w:t>
      </w:r>
      <w:r w:rsidR="00A6744D">
        <w:rPr>
          <w:rFonts w:ascii="Times New Roman" w:hAnsi="Times New Roman" w:cs="Times New Roman"/>
          <w:sz w:val="28"/>
          <w:szCs w:val="28"/>
          <w:lang w:val="ru-RU"/>
        </w:rPr>
        <w:t xml:space="preserve">следует 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>выдерживать в карантинных прудах в течение 30 дней при температуре не менее 12°С.</w:t>
      </w:r>
    </w:p>
    <w:p w:rsidR="0079094A" w:rsidRPr="00926974" w:rsidRDefault="0079094A" w:rsidP="0079094A">
      <w:pPr>
        <w:widowControl w:val="0"/>
        <w:tabs>
          <w:tab w:val="left" w:pos="284"/>
          <w:tab w:val="left" w:pos="624"/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4.8. </w:t>
      </w:r>
      <w:r w:rsidRPr="00926974">
        <w:rPr>
          <w:rFonts w:ascii="Times New Roman" w:hAnsi="Times New Roman" w:cs="Times New Roman"/>
          <w:sz w:val="28"/>
          <w:szCs w:val="28"/>
          <w:lang w:val="ru-RU"/>
        </w:rPr>
        <w:t>Полносистемное хозяйство (количественный состав зависит от проектируемой мощности хозяйства):</w:t>
      </w:r>
    </w:p>
    <w:p w:rsidR="0079094A" w:rsidRPr="00445E61" w:rsidRDefault="00A6744D" w:rsidP="0079094A">
      <w:pPr>
        <w:widowControl w:val="0"/>
        <w:tabs>
          <w:tab w:val="left" w:pos="284"/>
          <w:tab w:val="left" w:pos="624"/>
          <w:tab w:val="left" w:pos="709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9094A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инкубационно-личиночный цех с лабораторией, инкубационными аппаратами, лотками для инкубации икры, выдерживания свободных эмбрионов и подращивания личинок;</w:t>
      </w:r>
    </w:p>
    <w:p w:rsidR="0079094A" w:rsidRPr="00445E61" w:rsidRDefault="00A6744D" w:rsidP="0079094A">
      <w:pPr>
        <w:widowControl w:val="0"/>
        <w:tabs>
          <w:tab w:val="left" w:pos="284"/>
          <w:tab w:val="left" w:pos="624"/>
          <w:tab w:val="left" w:pos="709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79094A" w:rsidRPr="00445E61">
        <w:rPr>
          <w:rFonts w:ascii="Times New Roman" w:hAnsi="Times New Roman" w:cs="Times New Roman"/>
          <w:sz w:val="28"/>
          <w:szCs w:val="28"/>
          <w:lang w:val="ru-RU"/>
        </w:rPr>
        <w:t>головной пруд или отстойник (в случае, если это хозяйство с речным источником водоснабжения), гидротехнические сооружения для защиты от паводков в особенности при планировании форелевых хозяйств;</w:t>
      </w:r>
    </w:p>
    <w:p w:rsidR="0079094A" w:rsidRPr="00445E61" w:rsidRDefault="00A6744D" w:rsidP="0079094A">
      <w:pPr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79094A" w:rsidRPr="00445E61">
        <w:rPr>
          <w:rFonts w:ascii="Times New Roman" w:hAnsi="Times New Roman" w:cs="Times New Roman"/>
          <w:sz w:val="28"/>
          <w:szCs w:val="28"/>
          <w:lang w:val="ru-RU"/>
        </w:rPr>
        <w:t>мальковые пруды, бассейны и садки соответствующих размеров яче</w:t>
      </w:r>
      <w:r w:rsidR="000C6FDA">
        <w:rPr>
          <w:rFonts w:ascii="Times New Roman" w:hAnsi="Times New Roman" w:cs="Times New Roman"/>
          <w:sz w:val="28"/>
          <w:szCs w:val="28"/>
          <w:lang w:val="ru-RU"/>
        </w:rPr>
        <w:t>йки</w:t>
      </w:r>
      <w:r w:rsidR="0079094A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для выращивания молоди;</w:t>
      </w:r>
    </w:p>
    <w:p w:rsidR="0079094A" w:rsidRPr="00445E61" w:rsidRDefault="00A6744D" w:rsidP="0079094A">
      <w:pPr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9094A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выростные пруды, бассейны и садки для выращивания сеголетков;</w:t>
      </w:r>
    </w:p>
    <w:p w:rsidR="0079094A" w:rsidRPr="00445E61" w:rsidRDefault="00A6744D" w:rsidP="0079094A">
      <w:pPr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9094A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зимовальные пруды, бассейны и садки для зимовки сеголетков и взрослой рыбы;</w:t>
      </w:r>
    </w:p>
    <w:p w:rsidR="0079094A" w:rsidRPr="00445E61" w:rsidRDefault="00A6744D" w:rsidP="0079094A">
      <w:pPr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9094A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нагульные пруды, бассейны и садки для выращивания товарной рыбы;</w:t>
      </w:r>
    </w:p>
    <w:p w:rsidR="0079094A" w:rsidRPr="00445E61" w:rsidRDefault="00A6744D" w:rsidP="0079094A">
      <w:pPr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9094A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карантинные и изоляторные пруды, бассейны;</w:t>
      </w:r>
    </w:p>
    <w:p w:rsidR="0079094A" w:rsidRPr="00445E61" w:rsidRDefault="00A6744D" w:rsidP="0079094A">
      <w:pPr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9094A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кормокухня;</w:t>
      </w:r>
    </w:p>
    <w:p w:rsidR="0079094A" w:rsidRPr="00445E61" w:rsidRDefault="000C6FDA" w:rsidP="0079094A">
      <w:pPr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79094A" w:rsidRPr="00445E61">
        <w:rPr>
          <w:rFonts w:ascii="Times New Roman" w:hAnsi="Times New Roman" w:cs="Times New Roman"/>
          <w:sz w:val="28"/>
          <w:szCs w:val="28"/>
          <w:lang w:val="ru-RU"/>
        </w:rPr>
        <w:t>склад для кормов с холодильником (холодильник объемом из расч</w:t>
      </w:r>
      <w:r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79094A" w:rsidRPr="00445E61">
        <w:rPr>
          <w:rFonts w:ascii="Times New Roman" w:hAnsi="Times New Roman" w:cs="Times New Roman"/>
          <w:sz w:val="28"/>
          <w:szCs w:val="28"/>
          <w:lang w:val="ru-RU"/>
        </w:rPr>
        <w:t>та хранения 10-дневн</w:t>
      </w:r>
      <w:r>
        <w:rPr>
          <w:rFonts w:ascii="Times New Roman" w:hAnsi="Times New Roman" w:cs="Times New Roman"/>
          <w:sz w:val="28"/>
          <w:szCs w:val="28"/>
          <w:lang w:val="ru-RU"/>
        </w:rPr>
        <w:t>ого</w:t>
      </w:r>
      <w:r w:rsidR="0079094A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запас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79094A" w:rsidRPr="00445E61">
        <w:rPr>
          <w:rFonts w:ascii="Times New Roman" w:hAnsi="Times New Roman" w:cs="Times New Roman"/>
          <w:sz w:val="28"/>
          <w:szCs w:val="28"/>
          <w:lang w:val="ru-RU"/>
        </w:rPr>
        <w:t>);</w:t>
      </w:r>
    </w:p>
    <w:p w:rsidR="0079094A" w:rsidRPr="00445E61" w:rsidRDefault="000C6FDA" w:rsidP="0079094A">
      <w:pPr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9094A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водозаборное сооружение с насосными станциями, очистными сооружениями;</w:t>
      </w:r>
    </w:p>
    <w:p w:rsidR="0079094A" w:rsidRPr="00445E61" w:rsidRDefault="000C6FDA" w:rsidP="0079094A">
      <w:pPr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9094A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водоподающие и водоотводящие системы;</w:t>
      </w:r>
    </w:p>
    <w:p w:rsidR="0079094A" w:rsidRPr="00445E61" w:rsidRDefault="000C6FDA" w:rsidP="0079094A">
      <w:pPr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9094A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вспомогательные производственные помещения: административно-бытовой корпус, складские помещения, гараж, аварийная дизельная электростанция, автономная аварийная сигнализация и др.;</w:t>
      </w:r>
    </w:p>
    <w:p w:rsidR="0079094A" w:rsidRDefault="0079094A" w:rsidP="0079094A">
      <w:pPr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>- ограждение территории.</w:t>
      </w:r>
    </w:p>
    <w:p w:rsidR="0079094A" w:rsidRPr="0080115A" w:rsidRDefault="0079094A" w:rsidP="0079094A">
      <w:pPr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14"/>
          <w:szCs w:val="14"/>
          <w:lang w:val="ru-RU"/>
        </w:rPr>
      </w:pPr>
    </w:p>
    <w:p w:rsidR="0079094A" w:rsidRPr="00873126" w:rsidRDefault="0079094A" w:rsidP="0079094A">
      <w:pPr>
        <w:widowControl w:val="0"/>
        <w:tabs>
          <w:tab w:val="left" w:pos="0"/>
          <w:tab w:val="left" w:pos="624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</w:t>
      </w:r>
      <w:r w:rsidRPr="00873126">
        <w:rPr>
          <w:rFonts w:ascii="Times New Roman" w:hAnsi="Times New Roman" w:cs="Times New Roman"/>
          <w:sz w:val="28"/>
          <w:szCs w:val="28"/>
          <w:lang w:val="ru-RU"/>
        </w:rPr>
        <w:t>5. Рыбоводно-биологические нормы и требования к организации (проектированию) полносистемных рыбоводных хозяйств по выращиванию рыбопосадочного материала и товарн</w:t>
      </w:r>
      <w:r>
        <w:rPr>
          <w:rFonts w:ascii="Times New Roman" w:hAnsi="Times New Roman" w:cs="Times New Roman"/>
          <w:sz w:val="28"/>
          <w:szCs w:val="28"/>
          <w:lang w:val="ru-RU"/>
        </w:rPr>
        <w:t>ых лососевых видов рыб</w:t>
      </w:r>
      <w:r w:rsidRPr="008731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в прудах.</w:t>
      </w:r>
      <w:r w:rsidRPr="008731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79094A" w:rsidRPr="001D312A" w:rsidRDefault="0079094A" w:rsidP="0079094A">
      <w:pPr>
        <w:pStyle w:val="a3"/>
        <w:widowControl w:val="0"/>
        <w:numPr>
          <w:ilvl w:val="1"/>
          <w:numId w:val="29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12A">
        <w:rPr>
          <w:rFonts w:ascii="Times New Roman" w:hAnsi="Times New Roman" w:cs="Times New Roman"/>
          <w:sz w:val="28"/>
          <w:szCs w:val="28"/>
        </w:rPr>
        <w:t>При планировании и организации форелевого хозяйства</w:t>
      </w:r>
      <w:r w:rsidR="000C6FDA">
        <w:rPr>
          <w:rFonts w:ascii="Times New Roman" w:hAnsi="Times New Roman" w:cs="Times New Roman"/>
          <w:sz w:val="28"/>
          <w:szCs w:val="28"/>
        </w:rPr>
        <w:t>,</w:t>
      </w:r>
      <w:r w:rsidRPr="001D312A">
        <w:rPr>
          <w:rFonts w:ascii="Times New Roman" w:hAnsi="Times New Roman" w:cs="Times New Roman"/>
          <w:sz w:val="28"/>
          <w:szCs w:val="28"/>
        </w:rPr>
        <w:t xml:space="preserve"> в первую очередь</w:t>
      </w:r>
      <w:r w:rsidR="000C6FDA">
        <w:rPr>
          <w:rFonts w:ascii="Times New Roman" w:hAnsi="Times New Roman" w:cs="Times New Roman"/>
          <w:sz w:val="28"/>
          <w:szCs w:val="28"/>
        </w:rPr>
        <w:t>,</w:t>
      </w:r>
      <w:r w:rsidRPr="001D312A">
        <w:rPr>
          <w:rFonts w:ascii="Times New Roman" w:hAnsi="Times New Roman" w:cs="Times New Roman"/>
          <w:sz w:val="28"/>
          <w:szCs w:val="28"/>
        </w:rPr>
        <w:t xml:space="preserve"> следует принимать во внимание расход воды, при этом расчет делать не на среднее или максимальное, а на минимальное количество воды при неблагоприятных условиях. Исходя из этого определяется и мощность предприятия. </w:t>
      </w:r>
    </w:p>
    <w:p w:rsidR="0079094A" w:rsidRPr="00445E61" w:rsidRDefault="0079094A" w:rsidP="0079094A">
      <w:pPr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5.2.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Рыбоводное хозяйство должно быть обеспечено электроэнергией по первой категории и иметь собственную аварийную дизельную электростанцию, также иметь автономную аварийную сигнализацию, оповещающую о прекращении подачи воды.  </w:t>
      </w:r>
    </w:p>
    <w:p w:rsidR="0079094A" w:rsidRPr="00195D17" w:rsidRDefault="0079094A" w:rsidP="0079094A">
      <w:pPr>
        <w:widowControl w:val="0"/>
        <w:tabs>
          <w:tab w:val="left" w:pos="142"/>
          <w:tab w:val="left" w:pos="624"/>
          <w:tab w:val="left" w:pos="709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5.3.</w:t>
      </w:r>
      <w:r w:rsidRPr="00195D1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ф</w:t>
      </w:r>
      <w:r w:rsidRPr="00195D17">
        <w:rPr>
          <w:rFonts w:ascii="Times New Roman" w:hAnsi="Times New Roman" w:cs="Times New Roman"/>
          <w:sz w:val="28"/>
          <w:szCs w:val="28"/>
          <w:lang w:val="ru-RU"/>
        </w:rPr>
        <w:t xml:space="preserve">орелевых прудовых и бассейновых рыбоводных хозяйствах не </w:t>
      </w:r>
      <w:r w:rsidRPr="00195D17">
        <w:rPr>
          <w:rFonts w:ascii="Times New Roman" w:hAnsi="Times New Roman" w:cs="Times New Roman"/>
          <w:sz w:val="28"/>
          <w:szCs w:val="28"/>
          <w:lang w:val="ru-RU"/>
        </w:rPr>
        <w:lastRenderedPageBreak/>
        <w:t>допускается строительство прудов и бассейнов</w:t>
      </w:r>
      <w:r w:rsidR="000C6FDA">
        <w:rPr>
          <w:rFonts w:ascii="Times New Roman" w:hAnsi="Times New Roman" w:cs="Times New Roman"/>
          <w:sz w:val="28"/>
          <w:szCs w:val="28"/>
          <w:lang w:val="ru-RU"/>
        </w:rPr>
        <w:t xml:space="preserve"> на расстоянии </w:t>
      </w:r>
      <w:r w:rsidRPr="00195D17">
        <w:rPr>
          <w:rFonts w:ascii="Times New Roman" w:hAnsi="Times New Roman" w:cs="Times New Roman"/>
          <w:sz w:val="28"/>
          <w:szCs w:val="28"/>
          <w:lang w:val="ru-RU"/>
        </w:rPr>
        <w:t xml:space="preserve"> ближе 250 м от буферной зоны. </w:t>
      </w:r>
      <w:r w:rsidRPr="00195D17">
        <w:rPr>
          <w:rFonts w:ascii="Times New Roman" w:hAnsi="Times New Roman" w:cs="Times New Roman"/>
          <w:bCs/>
          <w:sz w:val="28"/>
          <w:szCs w:val="28"/>
          <w:lang w:val="ru-RU"/>
        </w:rPr>
        <w:t>Сама буферная зона должна быть удалена на 250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м</w:t>
      </w:r>
      <w:r w:rsidRPr="00195D17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195D17">
        <w:rPr>
          <w:rFonts w:ascii="Times New Roman" w:hAnsi="Times New Roman" w:cs="Times New Roman"/>
          <w:sz w:val="28"/>
          <w:szCs w:val="28"/>
          <w:lang w:val="ru-RU"/>
        </w:rPr>
        <w:t xml:space="preserve">от промышленных предприятий, животноводческих комплексов, </w:t>
      </w:r>
      <w:r w:rsidRPr="00195D17">
        <w:rPr>
          <w:rFonts w:ascii="Times New Roman" w:hAnsi="Times New Roman" w:cs="Times New Roman"/>
          <w:bCs/>
          <w:sz w:val="28"/>
          <w:szCs w:val="28"/>
          <w:lang w:val="ru-RU"/>
        </w:rPr>
        <w:t>скотомогильников</w:t>
      </w:r>
      <w:r w:rsidRPr="00195D17">
        <w:rPr>
          <w:rFonts w:ascii="Times New Roman" w:hAnsi="Times New Roman" w:cs="Times New Roman"/>
          <w:sz w:val="28"/>
          <w:szCs w:val="28"/>
          <w:lang w:val="ru-RU"/>
        </w:rPr>
        <w:t>, населенных пунктов, сельскохозяйственных угод</w:t>
      </w:r>
      <w:r w:rsidR="000C6FDA">
        <w:rPr>
          <w:rFonts w:ascii="Times New Roman" w:hAnsi="Times New Roman" w:cs="Times New Roman"/>
          <w:sz w:val="28"/>
          <w:szCs w:val="28"/>
          <w:lang w:val="ru-RU"/>
        </w:rPr>
        <w:t>ий и других рыбоводных хозяйств, о</w:t>
      </w:r>
      <w:r w:rsidRPr="00195D17">
        <w:rPr>
          <w:rFonts w:ascii="Times New Roman" w:hAnsi="Times New Roman" w:cs="Times New Roman"/>
          <w:sz w:val="28"/>
          <w:szCs w:val="28"/>
          <w:lang w:val="ru-RU"/>
        </w:rPr>
        <w:t xml:space="preserve">бъектов, загрязняющих водоисточник (водозабор), и таким образом, для форелевых хозяйств расстояние рыбоводного хозяйства от других вышеперечисленных объектов составляет 1000 м. </w:t>
      </w:r>
    </w:p>
    <w:p w:rsidR="0079094A" w:rsidRPr="009D3113" w:rsidRDefault="0079094A" w:rsidP="0079094A">
      <w:pPr>
        <w:widowControl w:val="0"/>
        <w:tabs>
          <w:tab w:val="left" w:pos="284"/>
          <w:tab w:val="left" w:pos="624"/>
          <w:tab w:val="left" w:pos="709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5.4. </w:t>
      </w:r>
      <w:r w:rsidRPr="001D312A">
        <w:rPr>
          <w:rFonts w:ascii="Times New Roman" w:hAnsi="Times New Roman" w:cs="Times New Roman"/>
          <w:sz w:val="28"/>
          <w:szCs w:val="28"/>
          <w:lang w:val="ru-RU"/>
        </w:rPr>
        <w:t xml:space="preserve">Необходимо при планировании лососевых хозяйств учесть важный момент – это качество воды (прилож. </w:t>
      </w:r>
      <w:r w:rsidRPr="009D3113">
        <w:rPr>
          <w:rFonts w:ascii="Times New Roman" w:hAnsi="Times New Roman" w:cs="Times New Roman"/>
          <w:sz w:val="28"/>
          <w:szCs w:val="28"/>
          <w:lang w:val="ru-RU"/>
        </w:rPr>
        <w:t xml:space="preserve">1, табл. 1-4, прилож. 2). </w:t>
      </w:r>
    </w:p>
    <w:p w:rsidR="0079094A" w:rsidRPr="00445E61" w:rsidRDefault="0079094A" w:rsidP="0079094A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445E61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Преимущество родниковой воды </w:t>
      </w:r>
      <w:r w:rsidR="000C6FDA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состоит </w:t>
      </w:r>
      <w:r w:rsidRPr="00445E61">
        <w:rPr>
          <w:rFonts w:ascii="Times New Roman" w:eastAsiaTheme="minorEastAsia" w:hAnsi="Times New Roman" w:cs="Times New Roman"/>
          <w:sz w:val="28"/>
          <w:szCs w:val="28"/>
          <w:lang w:val="ru-RU"/>
        </w:rPr>
        <w:t>в том, что большую чистоту, равномерность температурного режима. В условиях Кыргызстана температура воды в летнее время не выше 20</w:t>
      </w:r>
      <w:r w:rsidRPr="00445E61">
        <w:rPr>
          <w:rFonts w:ascii="Times New Roman" w:eastAsiaTheme="minorEastAsia" w:hAnsi="Times New Roman" w:cs="Times New Roman"/>
          <w:sz w:val="28"/>
          <w:szCs w:val="28"/>
          <w:vertAlign w:val="superscript"/>
          <w:lang w:val="ru-RU"/>
        </w:rPr>
        <w:t>0</w:t>
      </w:r>
      <w:r w:rsidRPr="00445E61">
        <w:rPr>
          <w:rFonts w:ascii="Times New Roman" w:eastAsiaTheme="minorEastAsia" w:hAnsi="Times New Roman" w:cs="Times New Roman"/>
          <w:sz w:val="28"/>
          <w:szCs w:val="28"/>
          <w:lang w:val="ru-RU"/>
        </w:rPr>
        <w:t>С, зимой не ниже 4</w:t>
      </w:r>
      <w:r w:rsidRPr="00445E61">
        <w:rPr>
          <w:rFonts w:ascii="Times New Roman" w:eastAsiaTheme="minorEastAsia" w:hAnsi="Times New Roman" w:cs="Times New Roman"/>
          <w:sz w:val="28"/>
          <w:szCs w:val="28"/>
          <w:vertAlign w:val="superscript"/>
          <w:lang w:val="ru-RU"/>
        </w:rPr>
        <w:t>0</w:t>
      </w:r>
      <w:r w:rsidRPr="00445E61">
        <w:rPr>
          <w:rFonts w:ascii="Times New Roman" w:eastAsiaTheme="minorEastAsia" w:hAnsi="Times New Roman" w:cs="Times New Roman"/>
          <w:sz w:val="28"/>
          <w:szCs w:val="28"/>
          <w:lang w:val="ru-RU"/>
        </w:rPr>
        <w:t>С независимо от региона.</w:t>
      </w:r>
      <w:r w:rsidRPr="00445E61">
        <w:rPr>
          <w:rFonts w:eastAsiaTheme="minorEastAsia"/>
          <w:lang w:val="ru-RU"/>
        </w:rPr>
        <w:t xml:space="preserve"> </w:t>
      </w:r>
      <w:r w:rsidRPr="00445E61">
        <w:rPr>
          <w:rFonts w:ascii="Times New Roman" w:eastAsiaTheme="minorEastAsia" w:hAnsi="Times New Roman" w:cs="Times New Roman"/>
          <w:sz w:val="28"/>
          <w:szCs w:val="28"/>
          <w:lang w:val="ru-RU"/>
        </w:rPr>
        <w:t>Но чаще она бедна кислородом и может содержать сопутствующие газы.</w:t>
      </w:r>
    </w:p>
    <w:p w:rsidR="0079094A" w:rsidRPr="00445E61" w:rsidRDefault="0079094A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445E61">
        <w:rPr>
          <w:rFonts w:ascii="Times New Roman" w:eastAsiaTheme="minorEastAsia" w:hAnsi="Times New Roman" w:cs="Times New Roman"/>
          <w:sz w:val="28"/>
          <w:szCs w:val="28"/>
          <w:lang w:val="ru-RU"/>
        </w:rPr>
        <w:t>П</w:t>
      </w:r>
      <w:r w:rsidR="000C6FDA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реимущество горной речной воды </w:t>
      </w:r>
      <w:r w:rsidR="000C6FDA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0C6FD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445E61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она богата кислородом, но зимой замерзает, в летний период несет паводковые воды. </w:t>
      </w:r>
    </w:p>
    <w:p w:rsidR="0079094A" w:rsidRPr="00445E61" w:rsidRDefault="0079094A" w:rsidP="0079094A">
      <w:pPr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5.5.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Конструкция прудов должна предусматривать полное осушение. На случай паводков необходимы плотины с подводящими трубопроводами (отводной, подводящий или мельничный каналы) и водостоком, распределительный коллектор или канавы с регулированием водоподачи. Головной пруд должен быть оборудован спускным устройством, позволяющим быстро и полностью спускать воду.</w:t>
      </w:r>
    </w:p>
    <w:p w:rsidR="0079094A" w:rsidRPr="00445E61" w:rsidRDefault="0079094A" w:rsidP="0079094A">
      <w:pPr>
        <w:widowControl w:val="0"/>
        <w:tabs>
          <w:tab w:val="left" w:pos="0"/>
          <w:tab w:val="left" w:pos="624"/>
          <w:tab w:val="left" w:pos="709"/>
          <w:tab w:val="left" w:pos="1276"/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5.6.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При проектировании полносистемного хозяйства нельзя допускать попадания диких форм рыб, ухода в естественную среду обитания аквакультурных видов рыб, а также не допускать загрязнения окружающей водной экосистемы. </w:t>
      </w:r>
    </w:p>
    <w:p w:rsidR="0079094A" w:rsidRDefault="0079094A" w:rsidP="0079094A">
      <w:pPr>
        <w:widowControl w:val="0"/>
        <w:tabs>
          <w:tab w:val="left" w:pos="0"/>
          <w:tab w:val="left" w:pos="624"/>
          <w:tab w:val="left" w:pos="709"/>
          <w:tab w:val="left" w:pos="1276"/>
          <w:tab w:val="left" w:pos="1418"/>
          <w:tab w:val="left" w:pos="156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5.7.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Следует учесть, что избыточная концентрация остатков корма или продуктов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>жизнедеятельности в ба</w:t>
      </w:r>
      <w:r>
        <w:rPr>
          <w:rFonts w:ascii="Times New Roman" w:hAnsi="Times New Roman" w:cs="Times New Roman"/>
          <w:sz w:val="28"/>
          <w:szCs w:val="28"/>
          <w:lang w:val="ru-RU"/>
        </w:rPr>
        <w:t>ссейнах или  прудах может сделать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77D2C">
        <w:rPr>
          <w:rFonts w:ascii="Times New Roman" w:hAnsi="Times New Roman" w:cs="Times New Roman"/>
          <w:sz w:val="28"/>
          <w:szCs w:val="28"/>
          <w:lang w:val="ru-RU"/>
        </w:rPr>
        <w:t>среду токсичной для рыбы.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>В целях предотвращения гибели рыб от различных токсических веществ в воде, а также профилактики болезней необходимо применять систему очистки воды (механическая фильтрация применятся для удаления твердых тел, органических коллоидов, детрита: это сетчатые фильтры, песчано-гравийные фильтры). Готовые рыбоводные бассейны, изготовленные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из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синтетических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>материалов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снабжены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механическими </w:t>
      </w:r>
    </w:p>
    <w:p w:rsidR="0079094A" w:rsidRPr="00445E61" w:rsidRDefault="0079094A" w:rsidP="0079094A">
      <w:pPr>
        <w:widowControl w:val="0"/>
        <w:tabs>
          <w:tab w:val="left" w:pos="0"/>
          <w:tab w:val="left" w:pos="624"/>
          <w:tab w:val="left" w:pos="709"/>
          <w:tab w:val="left" w:pos="1276"/>
          <w:tab w:val="left" w:pos="1418"/>
          <w:tab w:val="left" w:pos="156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фильтрами.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Для очистки воды применяют биологические фильтры, капельные фильтры, систему озонирования, бактерицидные лампы, ультрафиолетовые лампы и т.д. </w:t>
      </w:r>
    </w:p>
    <w:p w:rsidR="0079094A" w:rsidRPr="00445E61" w:rsidRDefault="0079094A" w:rsidP="0079094A">
      <w:pPr>
        <w:widowControl w:val="0"/>
        <w:tabs>
          <w:tab w:val="left" w:pos="0"/>
          <w:tab w:val="left" w:pos="624"/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5.8. </w:t>
      </w:r>
      <w:r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Рыбопитомники должны располагаться в верхней части питающего полносистемного хозяйства источника водоснабжения во избежание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попадания в них воды из других категорий прудов, бассейнов, зараженной возбудителями инфекционных и инвазивных болезней объектов аквакультуры. Утилизация и уничтожение больной, снулой рыбы и других объектов аквакультуры, не соответствующих санитарно-ветеринарным 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lastRenderedPageBreak/>
        <w:t>требованиям</w:t>
      </w:r>
      <w:r w:rsidR="000C6FDA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осуществляется в соответствии с законодательством Кыргызской Республики в сфере ветеринарии. </w:t>
      </w:r>
    </w:p>
    <w:p w:rsidR="0079094A" w:rsidRPr="00445E61" w:rsidRDefault="0079094A" w:rsidP="007909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полносистемных хозяйствах карантинирование объектов аквакультуры осуществляется:</w:t>
      </w:r>
    </w:p>
    <w:p w:rsidR="0079094A" w:rsidRPr="00445E61" w:rsidRDefault="000C6FDA" w:rsidP="007909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79094A"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бассейнах;</w:t>
      </w:r>
    </w:p>
    <w:p w:rsidR="0079094A" w:rsidRPr="00445E61" w:rsidRDefault="000C6FDA" w:rsidP="007909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79094A"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прудах;</w:t>
      </w:r>
    </w:p>
    <w:p w:rsidR="0079094A" w:rsidRPr="00445E61" w:rsidRDefault="000C6FDA" w:rsidP="007909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79094A"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садках, расположенных ниже по течению водоема;</w:t>
      </w:r>
    </w:p>
    <w:p w:rsidR="0079094A" w:rsidRPr="00445E61" w:rsidRDefault="000C6FDA" w:rsidP="0079094A">
      <w:pPr>
        <w:widowControl w:val="0"/>
        <w:tabs>
          <w:tab w:val="left" w:pos="0"/>
          <w:tab w:val="left" w:pos="624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79094A"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садках (озерных), расположенных на максимально возможном расстоянии от производственных садков Предприятия аквакультуры в пределах рыбоводного участка.</w:t>
      </w:r>
    </w:p>
    <w:p w:rsidR="0079094A" w:rsidRPr="00122A09" w:rsidRDefault="0079094A" w:rsidP="0079094A">
      <w:pPr>
        <w:pStyle w:val="a3"/>
        <w:widowControl w:val="0"/>
        <w:numPr>
          <w:ilvl w:val="1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A09">
        <w:rPr>
          <w:rFonts w:ascii="Times New Roman" w:hAnsi="Times New Roman" w:cs="Times New Roman"/>
          <w:sz w:val="28"/>
          <w:szCs w:val="28"/>
        </w:rPr>
        <w:t>В случае отсутствия собственного маточного поголовья и отлова производителей из естественной среды необходимо соблюдать сохране</w:t>
      </w:r>
      <w:r w:rsidR="000C6FDA">
        <w:rPr>
          <w:rFonts w:ascii="Times New Roman" w:hAnsi="Times New Roman" w:cs="Times New Roman"/>
          <w:sz w:val="28"/>
          <w:szCs w:val="28"/>
        </w:rPr>
        <w:t>ние биологического разнообразия</w:t>
      </w:r>
      <w:r w:rsidRPr="00122A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не</w:t>
      </w:r>
      <w:r w:rsidRPr="00122A09">
        <w:rPr>
          <w:rFonts w:ascii="Times New Roman" w:hAnsi="Times New Roman" w:cs="Times New Roman"/>
          <w:sz w:val="28"/>
          <w:szCs w:val="28"/>
        </w:rPr>
        <w:t xml:space="preserve"> допускать смешивания дикой фауны с искусственно выведенными породами, гибридами, кроссами. Отлов производителей </w:t>
      </w:r>
      <w:r w:rsidR="000C6FDA">
        <w:rPr>
          <w:rFonts w:ascii="Times New Roman" w:hAnsi="Times New Roman" w:cs="Times New Roman"/>
          <w:sz w:val="28"/>
          <w:szCs w:val="28"/>
        </w:rPr>
        <w:t xml:space="preserve">следует </w:t>
      </w:r>
      <w:r w:rsidRPr="00122A09">
        <w:rPr>
          <w:rFonts w:ascii="Times New Roman" w:hAnsi="Times New Roman" w:cs="Times New Roman"/>
          <w:sz w:val="28"/>
          <w:szCs w:val="28"/>
        </w:rPr>
        <w:t xml:space="preserve">осуществлять с помощью заграждений на реках типа вершей или отцеживающими орудиями лова. Далее производителей раздельно выдерживают в речных садках или бассейнах (вода в бассейнах должна быть из этой же реки). В пунктах отлова необходимо предусмотреть специальные помещения для персонала и работы с производителями. </w:t>
      </w:r>
    </w:p>
    <w:p w:rsidR="0079094A" w:rsidRPr="00445E61" w:rsidRDefault="0079094A" w:rsidP="0079094A">
      <w:pPr>
        <w:widowControl w:val="0"/>
        <w:tabs>
          <w:tab w:val="left" w:pos="0"/>
          <w:tab w:val="left" w:pos="624"/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5.10.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При наличии собственного маточного поголовья количество маточных и ремонтных прудов и бассейнов должно быть достаточн</w:t>
      </w:r>
      <w:r>
        <w:rPr>
          <w:rFonts w:ascii="Times New Roman" w:hAnsi="Times New Roman" w:cs="Times New Roman"/>
          <w:sz w:val="28"/>
          <w:szCs w:val="28"/>
          <w:lang w:val="ru-RU"/>
        </w:rPr>
        <w:t>ым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для раздельного содержания производителей и ремонта. </w:t>
      </w:r>
    </w:p>
    <w:p w:rsidR="0079094A" w:rsidRPr="00445E61" w:rsidRDefault="0079094A" w:rsidP="0079094A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5.11.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Водоснабжение маточных, ремонтных и мальковых прудов и бассейнов должно быть независимым. Водоснабжение нагульных и выростных прудов и бассейнов можно осуществлять с повторным или оборотным (до 2-4 раз) использованием воды. </w:t>
      </w:r>
    </w:p>
    <w:p w:rsidR="0079094A" w:rsidRPr="00335A8B" w:rsidRDefault="0079094A" w:rsidP="0079094A">
      <w:pPr>
        <w:widowControl w:val="0"/>
        <w:tabs>
          <w:tab w:val="left" w:pos="0"/>
          <w:tab w:val="left" w:pos="624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Pr="00335A8B">
        <w:rPr>
          <w:rFonts w:ascii="Times New Roman" w:hAnsi="Times New Roman" w:cs="Times New Roman"/>
          <w:sz w:val="28"/>
          <w:szCs w:val="28"/>
          <w:lang w:val="ru-RU"/>
        </w:rPr>
        <w:t>5.12.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335A8B">
        <w:rPr>
          <w:rFonts w:ascii="Times New Roman" w:hAnsi="Times New Roman" w:cs="Times New Roman"/>
          <w:sz w:val="28"/>
          <w:szCs w:val="28"/>
          <w:lang w:val="ru-RU"/>
        </w:rPr>
        <w:t>Сброс воды с каждого пруда/бассейна или каскада</w:t>
      </w:r>
      <w:r w:rsidR="000C6FD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C6FDA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Pr="00335A8B">
        <w:rPr>
          <w:rFonts w:ascii="Times New Roman" w:hAnsi="Times New Roman" w:cs="Times New Roman"/>
          <w:sz w:val="28"/>
          <w:szCs w:val="28"/>
          <w:lang w:val="ru-RU"/>
        </w:rPr>
        <w:t xml:space="preserve"> независимый.</w:t>
      </w:r>
    </w:p>
    <w:p w:rsidR="0079094A" w:rsidRDefault="0079094A" w:rsidP="0079094A">
      <w:pPr>
        <w:widowControl w:val="0"/>
        <w:tabs>
          <w:tab w:val="left" w:pos="0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5.13. </w:t>
      </w:r>
      <w:r w:rsidRPr="008B0E1A">
        <w:rPr>
          <w:rFonts w:ascii="Times New Roman" w:hAnsi="Times New Roman" w:cs="Times New Roman"/>
          <w:sz w:val="28"/>
          <w:szCs w:val="28"/>
          <w:lang w:val="ru-RU"/>
        </w:rPr>
        <w:t>Инкубационный цех.</w:t>
      </w:r>
      <w:r w:rsidRPr="00335A8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79094A" w:rsidRDefault="0079094A" w:rsidP="0079094A">
      <w:pPr>
        <w:widowControl w:val="0"/>
        <w:tabs>
          <w:tab w:val="left" w:pos="0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Pr="00335A8B">
        <w:rPr>
          <w:rFonts w:ascii="Times New Roman" w:hAnsi="Times New Roman" w:cs="Times New Roman"/>
          <w:sz w:val="28"/>
          <w:szCs w:val="28"/>
          <w:lang w:val="ru-RU"/>
        </w:rPr>
        <w:t xml:space="preserve">В форелеводстве из горизонтальных аппаратов применяют лотковые аппараты Аткинса, Шустера, Вильямсона, а при больших объемах </w:t>
      </w:r>
      <w:r w:rsidRPr="009D3113">
        <w:rPr>
          <w:rFonts w:ascii="Times New Roman" w:hAnsi="Times New Roman" w:cs="Times New Roman"/>
          <w:sz w:val="28"/>
          <w:szCs w:val="28"/>
          <w:lang w:val="ru-RU"/>
        </w:rPr>
        <w:t>используют аппараты вертикального типа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9D3113">
        <w:rPr>
          <w:rFonts w:ascii="Times New Roman" w:hAnsi="Times New Roman" w:cs="Times New Roman"/>
          <w:sz w:val="28"/>
          <w:szCs w:val="28"/>
          <w:lang w:val="ru-RU"/>
        </w:rPr>
        <w:t>инкубатор Фостера-Робертсона и «Стеллажи», «Энванг», «Риттаи» и др</w:t>
      </w:r>
      <w:r>
        <w:rPr>
          <w:rFonts w:ascii="Times New Roman" w:hAnsi="Times New Roman" w:cs="Times New Roman"/>
          <w:sz w:val="28"/>
          <w:szCs w:val="28"/>
          <w:lang w:val="ru-RU"/>
        </w:rPr>
        <w:t>угие</w:t>
      </w:r>
      <w:r w:rsidRPr="009D3113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79094A" w:rsidRPr="00E32041" w:rsidRDefault="0079094A" w:rsidP="0079094A">
      <w:pPr>
        <w:widowControl w:val="0"/>
        <w:tabs>
          <w:tab w:val="left" w:pos="0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Pr="00E32041">
        <w:rPr>
          <w:rFonts w:ascii="Times New Roman" w:hAnsi="Times New Roman" w:cs="Times New Roman"/>
          <w:sz w:val="28"/>
          <w:szCs w:val="28"/>
          <w:lang w:val="ru-RU"/>
        </w:rPr>
        <w:t xml:space="preserve">При выборе инкубационного аппарата необходимо учитывать качество и количество воды. </w:t>
      </w:r>
    </w:p>
    <w:p w:rsidR="0079094A" w:rsidRPr="00445E61" w:rsidRDefault="0079094A" w:rsidP="0079094A">
      <w:pPr>
        <w:tabs>
          <w:tab w:val="left" w:pos="284"/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>В цехе должно быть следующее оборудование:</w:t>
      </w:r>
    </w:p>
    <w:p w:rsidR="0079094A" w:rsidRPr="00445E61" w:rsidRDefault="000C6FDA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9094A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рыбоводный рабочий стол;</w:t>
      </w:r>
    </w:p>
    <w:p w:rsidR="0079094A" w:rsidRPr="00445E61" w:rsidRDefault="000C6FDA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9094A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водосборная и водоподающая системы;</w:t>
      </w:r>
    </w:p>
    <w:p w:rsidR="0079094A" w:rsidRPr="00445E61" w:rsidRDefault="000C6FDA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9094A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инкубационные аппараты;</w:t>
      </w:r>
    </w:p>
    <w:p w:rsidR="0079094A" w:rsidRPr="00445E61" w:rsidRDefault="000C6FDA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9094A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бассейн для содержания зрелых самцов;</w:t>
      </w:r>
    </w:p>
    <w:p w:rsidR="0079094A" w:rsidRPr="00445E61" w:rsidRDefault="000C6FDA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9094A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бассейн для содержания самцов после отцеживания;</w:t>
      </w:r>
    </w:p>
    <w:p w:rsidR="0079094A" w:rsidRPr="00445E61" w:rsidRDefault="000C6FDA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9094A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бассейн с анестезирующими веществами;</w:t>
      </w:r>
    </w:p>
    <w:p w:rsidR="0079094A" w:rsidRPr="00445E61" w:rsidRDefault="000C6FDA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9094A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бассейн с чистой проточной водой;</w:t>
      </w:r>
    </w:p>
    <w:p w:rsidR="0079094A" w:rsidRPr="00445E61" w:rsidRDefault="000C6FDA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79094A" w:rsidRPr="00445E61">
        <w:rPr>
          <w:rFonts w:ascii="Times New Roman" w:hAnsi="Times New Roman" w:cs="Times New Roman"/>
          <w:sz w:val="28"/>
          <w:szCs w:val="28"/>
          <w:lang w:val="ru-RU"/>
        </w:rPr>
        <w:t>бассейн для содержания зрелых самок;</w:t>
      </w:r>
    </w:p>
    <w:p w:rsidR="0079094A" w:rsidRPr="00445E61" w:rsidRDefault="000C6FDA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>–</w:t>
      </w:r>
      <w:r w:rsidR="0079094A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бассейн для содержания самок после отцеживания; </w:t>
      </w:r>
    </w:p>
    <w:p w:rsidR="0079094A" w:rsidRPr="00445E61" w:rsidRDefault="000C6FDA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9094A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столы для набухания икры;</w:t>
      </w:r>
    </w:p>
    <w:p w:rsidR="0079094A" w:rsidRPr="00445E61" w:rsidRDefault="000C6FDA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9094A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9094A"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оборудование для УФ-бактерицидной обработки воды;</w:t>
      </w:r>
    </w:p>
    <w:p w:rsidR="0079094A" w:rsidRPr="00445E61" w:rsidRDefault="000C6FDA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9094A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помещения для лаборатории.</w:t>
      </w:r>
    </w:p>
    <w:p w:rsidR="0079094A" w:rsidRDefault="0079094A" w:rsidP="0079094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Инкубация икры должна проходить в темном цехе. Необходимо в процессе инкубации следить </w:t>
      </w:r>
      <w:r>
        <w:rPr>
          <w:rFonts w:ascii="Times New Roman" w:hAnsi="Times New Roman" w:cs="Times New Roman"/>
          <w:sz w:val="28"/>
          <w:szCs w:val="28"/>
          <w:lang w:val="ru-RU"/>
        </w:rPr>
        <w:t>за системой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подачи воды, с</w:t>
      </w:r>
      <w:r w:rsidRPr="00445E61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ru-RU" w:eastAsia="ru-RU"/>
        </w:rPr>
        <w:t>одержание кислорода определять раз в неделю, а температуру воды измерять ежедневно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утром и вечером</w:t>
      </w:r>
      <w:r w:rsidR="000C6FDA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и осуществлять отбор мертвой икры.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</w:t>
      </w:r>
    </w:p>
    <w:p w:rsidR="0079094A" w:rsidRPr="00E32041" w:rsidRDefault="0079094A" w:rsidP="0079094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eastAsiaTheme="minorEastAsia" w:hAnsi="Times New Roman" w:cs="Times New Roman"/>
          <w:color w:val="0C0C0C"/>
          <w:sz w:val="28"/>
          <w:szCs w:val="28"/>
          <w:shd w:val="clear" w:color="auto" w:fill="FFFFFF"/>
          <w:lang w:val="ru-RU" w:eastAsia="ru-RU"/>
        </w:rPr>
        <w:t xml:space="preserve">Оптимальная температура для инкубации </w:t>
      </w:r>
      <w:r>
        <w:rPr>
          <w:rFonts w:ascii="Times New Roman" w:eastAsiaTheme="minorEastAsia" w:hAnsi="Times New Roman" w:cs="Times New Roman"/>
          <w:color w:val="0C0C0C"/>
          <w:sz w:val="28"/>
          <w:szCs w:val="28"/>
          <w:shd w:val="clear" w:color="auto" w:fill="FFFFFF"/>
          <w:lang w:val="ru-RU" w:eastAsia="ru-RU"/>
        </w:rPr>
        <w:t xml:space="preserve">икры радужной форели составляет </w:t>
      </w:r>
      <w:r w:rsidRPr="00445E61">
        <w:rPr>
          <w:rFonts w:ascii="Times New Roman" w:eastAsiaTheme="minorEastAsia" w:hAnsi="Times New Roman" w:cs="Times New Roman"/>
          <w:color w:val="0C0C0C"/>
          <w:sz w:val="28"/>
          <w:szCs w:val="28"/>
          <w:shd w:val="clear" w:color="auto" w:fill="FFFFFF"/>
          <w:lang w:val="ru-RU" w:eastAsia="ru-RU"/>
        </w:rPr>
        <w:t>6-10</w:t>
      </w:r>
      <w:r w:rsidRPr="00445E61">
        <w:rPr>
          <w:rFonts w:ascii="Times New Roman" w:eastAsiaTheme="minorEastAsia" w:hAnsi="Times New Roman" w:cs="Times New Roman"/>
          <w:color w:val="0C0C0C"/>
          <w:sz w:val="28"/>
          <w:szCs w:val="28"/>
          <w:shd w:val="clear" w:color="auto" w:fill="FFFFFF"/>
          <w:vertAlign w:val="superscript"/>
          <w:lang w:val="ru-RU" w:eastAsia="ru-RU"/>
        </w:rPr>
        <w:t>0</w:t>
      </w:r>
      <w:r w:rsidRPr="00445E61">
        <w:rPr>
          <w:rFonts w:ascii="Times New Roman" w:eastAsiaTheme="minorEastAsia" w:hAnsi="Times New Roman" w:cs="Times New Roman"/>
          <w:color w:val="0C0C0C"/>
          <w:sz w:val="28"/>
          <w:szCs w:val="28"/>
          <w:shd w:val="clear" w:color="auto" w:fill="FFFFFF"/>
          <w:lang w:val="ru-RU" w:eastAsia="ru-RU"/>
        </w:rPr>
        <w:t>C.</w:t>
      </w:r>
      <w:r>
        <w:rPr>
          <w:rFonts w:ascii="Times New Roman" w:eastAsiaTheme="minorEastAsia" w:hAnsi="Times New Roman" w:cs="Times New Roman"/>
          <w:color w:val="0C0C0C"/>
          <w:sz w:val="28"/>
          <w:szCs w:val="28"/>
          <w:lang w:val="ru-RU" w:eastAsia="ru-RU"/>
        </w:rPr>
        <w:t xml:space="preserve"> </w:t>
      </w:r>
      <w:r w:rsidRPr="00445E61">
        <w:rPr>
          <w:rFonts w:ascii="Times New Roman" w:eastAsiaTheme="minorEastAsia" w:hAnsi="Times New Roman" w:cs="Times New Roman"/>
          <w:color w:val="0C0C0C"/>
          <w:sz w:val="28"/>
          <w:szCs w:val="28"/>
          <w:shd w:val="clear" w:color="auto" w:fill="FFFFFF"/>
          <w:lang w:val="ru-RU" w:eastAsia="ru-RU"/>
        </w:rPr>
        <w:t>Продолжительность инкубации икры радужной форели зависит от температуры воды.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Рекомендуется за несколько дней перед выклевом икру перенести из инкубационных аппаратов на рамки, установленные на личиночные бассейны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т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ак как икра перед выклевом становится чувствительной к механическим воздействиям, </w:t>
      </w: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после выклева свободные эмбрионы проваливаются на дно бассейна, мертвые икринки остаются на рамках. </w:t>
      </w:r>
    </w:p>
    <w:p w:rsidR="0079094A" w:rsidRPr="0051163D" w:rsidRDefault="0079094A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8"/>
          <w:szCs w:val="8"/>
          <w:lang w:val="ru-RU"/>
        </w:rPr>
      </w:pPr>
    </w:p>
    <w:p w:rsidR="0079094A" w:rsidRPr="00445E61" w:rsidRDefault="0079094A" w:rsidP="0079094A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</w:pPr>
      <w:r w:rsidRPr="00445E61">
        <w:rPr>
          <w:rFonts w:ascii="Times New Roman" w:eastAsiaTheme="minorEastAsia" w:hAnsi="Times New Roman" w:cs="Times New Roman"/>
          <w:b/>
          <w:sz w:val="28"/>
          <w:szCs w:val="28"/>
          <w:lang w:val="ky-KG" w:eastAsia="ru-RU"/>
        </w:rPr>
        <w:t>Нормативы для лососево-сиговых рыб</w:t>
      </w:r>
    </w:p>
    <w:p w:rsidR="0079094A" w:rsidRPr="00445E61" w:rsidRDefault="0079094A" w:rsidP="0079094A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val="ky-KG" w:eastAsia="ru-RU"/>
        </w:rPr>
        <w:t xml:space="preserve">           </w:t>
      </w:r>
      <w:r w:rsidRPr="00445E61">
        <w:rPr>
          <w:rFonts w:ascii="Times New Roman" w:eastAsiaTheme="minorEastAsia" w:hAnsi="Times New Roman" w:cs="Times New Roman"/>
          <w:sz w:val="24"/>
          <w:szCs w:val="24"/>
          <w:lang w:val="ky-KG" w:eastAsia="ru-RU"/>
        </w:rPr>
        <w:t>Таблица 1</w:t>
      </w:r>
    </w:p>
    <w:tbl>
      <w:tblPr>
        <w:tblpPr w:leftFromText="180" w:rightFromText="180" w:vertAnchor="text" w:horzAnchor="margin" w:tblpX="108" w:tblpY="1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0"/>
        <w:gridCol w:w="2107"/>
        <w:gridCol w:w="1089"/>
      </w:tblGrid>
      <w:tr w:rsidR="0079094A" w:rsidRPr="00445E61" w:rsidTr="00FD0654">
        <w:trPr>
          <w:trHeight w:val="592"/>
        </w:trPr>
        <w:tc>
          <w:tcPr>
            <w:tcW w:w="5730" w:type="dxa"/>
            <w:vAlign w:val="center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ky-KG" w:eastAsia="ru-RU"/>
              </w:rPr>
              <w:t>Наименование нормы</w:t>
            </w:r>
          </w:p>
        </w:tc>
        <w:tc>
          <w:tcPr>
            <w:tcW w:w="2107" w:type="dxa"/>
            <w:vAlign w:val="center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ky-KG" w:eastAsia="ru-RU"/>
              </w:rPr>
              <w:t>Единица измерения</w:t>
            </w:r>
          </w:p>
        </w:tc>
        <w:tc>
          <w:tcPr>
            <w:tcW w:w="1089" w:type="dxa"/>
            <w:vAlign w:val="center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ky-KG" w:eastAsia="ru-RU"/>
              </w:rPr>
              <w:t>Норма</w:t>
            </w:r>
          </w:p>
        </w:tc>
      </w:tr>
      <w:tr w:rsidR="0079094A" w:rsidRPr="00445E61" w:rsidTr="00FD0654">
        <w:trPr>
          <w:trHeight w:val="119"/>
        </w:trPr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1</w:t>
            </w:r>
          </w:p>
        </w:tc>
        <w:tc>
          <w:tcPr>
            <w:tcW w:w="210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2</w:t>
            </w:r>
          </w:p>
        </w:tc>
        <w:tc>
          <w:tcPr>
            <w:tcW w:w="1089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3</w:t>
            </w:r>
          </w:p>
        </w:tc>
      </w:tr>
      <w:tr w:rsidR="0079094A" w:rsidRPr="00445E61" w:rsidTr="00FD0654">
        <w:tc>
          <w:tcPr>
            <w:tcW w:w="8926" w:type="dxa"/>
            <w:gridSpan w:val="3"/>
          </w:tcPr>
          <w:p w:rsidR="0079094A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</w:p>
          <w:p w:rsidR="0079094A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val="ky-KG" w:eastAsia="ru-RU"/>
              </w:rPr>
              <w:t>Форель</w:t>
            </w: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</w:p>
        </w:tc>
      </w:tr>
      <w:tr w:rsidR="0079094A" w:rsidRPr="00445E61" w:rsidTr="00FD0654"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 xml:space="preserve">Загрузка аппаратов горизонтального типа </w:t>
            </w:r>
          </w:p>
        </w:tc>
        <w:tc>
          <w:tcPr>
            <w:tcW w:w="210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Тыс.шт./м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val="ky-KG" w:eastAsia="ru-RU"/>
              </w:rPr>
              <w:t>2</w:t>
            </w:r>
          </w:p>
        </w:tc>
        <w:tc>
          <w:tcPr>
            <w:tcW w:w="1089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45-60</w:t>
            </w:r>
          </w:p>
        </w:tc>
      </w:tr>
      <w:tr w:rsidR="0079094A" w:rsidRPr="00445E61" w:rsidTr="00FD0654"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Расход воды на 1 млн.</w:t>
            </w:r>
            <w:r w:rsidR="000C6FDA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шт. икры</w:t>
            </w:r>
          </w:p>
        </w:tc>
        <w:tc>
          <w:tcPr>
            <w:tcW w:w="210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л/сек</w:t>
            </w:r>
          </w:p>
        </w:tc>
        <w:tc>
          <w:tcPr>
            <w:tcW w:w="1089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5-6</w:t>
            </w:r>
          </w:p>
        </w:tc>
      </w:tr>
      <w:tr w:rsidR="0079094A" w:rsidRPr="00445E61" w:rsidTr="00FD0654"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Продолжительность инкубации</w:t>
            </w:r>
          </w:p>
        </w:tc>
        <w:tc>
          <w:tcPr>
            <w:tcW w:w="210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Градусо/дни</w:t>
            </w:r>
          </w:p>
        </w:tc>
        <w:tc>
          <w:tcPr>
            <w:tcW w:w="1089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320-360</w:t>
            </w:r>
          </w:p>
        </w:tc>
      </w:tr>
      <w:tr w:rsidR="0079094A" w:rsidRPr="00445E61" w:rsidTr="00FD0654">
        <w:trPr>
          <w:trHeight w:val="656"/>
        </w:trPr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Отход икры до стадии выклева</w:t>
            </w:r>
          </w:p>
        </w:tc>
        <w:tc>
          <w:tcPr>
            <w:tcW w:w="210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%</w:t>
            </w:r>
          </w:p>
        </w:tc>
        <w:tc>
          <w:tcPr>
            <w:tcW w:w="1089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8</w:t>
            </w:r>
          </w:p>
        </w:tc>
      </w:tr>
      <w:tr w:rsidR="0079094A" w:rsidRPr="00445E61" w:rsidTr="00FD0654">
        <w:trPr>
          <w:trHeight w:val="602"/>
        </w:trPr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Отход личинок при выдерживании до начала кормления и подращивания</w:t>
            </w:r>
          </w:p>
        </w:tc>
        <w:tc>
          <w:tcPr>
            <w:tcW w:w="210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%</w:t>
            </w:r>
          </w:p>
        </w:tc>
        <w:tc>
          <w:tcPr>
            <w:tcW w:w="1089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22</w:t>
            </w:r>
          </w:p>
        </w:tc>
      </w:tr>
      <w:tr w:rsidR="0079094A" w:rsidRPr="00445E61" w:rsidTr="00FD0654"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Средняя навеска выпускаемой молоди не</w:t>
            </w:r>
            <w:r w:rsidR="000C6FDA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менее</w:t>
            </w:r>
          </w:p>
        </w:tc>
        <w:tc>
          <w:tcPr>
            <w:tcW w:w="210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г</w:t>
            </w:r>
          </w:p>
        </w:tc>
        <w:tc>
          <w:tcPr>
            <w:tcW w:w="1089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 xml:space="preserve">   0,15</w:t>
            </w:r>
          </w:p>
        </w:tc>
      </w:tr>
      <w:tr w:rsidR="0079094A" w:rsidRPr="00445E61" w:rsidTr="00FD0654"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Выход мальков при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 xml:space="preserve"> подращивании от стадии личинки 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до стадии сеголетков покатников</w:t>
            </w:r>
          </w:p>
        </w:tc>
        <w:tc>
          <w:tcPr>
            <w:tcW w:w="210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%</w:t>
            </w:r>
          </w:p>
        </w:tc>
        <w:tc>
          <w:tcPr>
            <w:tcW w:w="1089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 xml:space="preserve">  80</w:t>
            </w:r>
          </w:p>
        </w:tc>
      </w:tr>
      <w:tr w:rsidR="0079094A" w:rsidRPr="00445E61" w:rsidTr="00FD0654"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Средняя навеска выпускаемых сеголетков покатников</w:t>
            </w:r>
          </w:p>
        </w:tc>
        <w:tc>
          <w:tcPr>
            <w:tcW w:w="210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г</w:t>
            </w:r>
          </w:p>
        </w:tc>
        <w:tc>
          <w:tcPr>
            <w:tcW w:w="1089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 xml:space="preserve"> 1</w:t>
            </w:r>
          </w:p>
        </w:tc>
      </w:tr>
    </w:tbl>
    <w:p w:rsidR="0079094A" w:rsidRDefault="0079094A" w:rsidP="0079094A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14"/>
          <w:szCs w:val="14"/>
          <w:lang w:val="ky-KG"/>
        </w:rPr>
      </w:pPr>
      <w:r>
        <w:rPr>
          <w:rFonts w:ascii="Times New Roman" w:hAnsi="Times New Roman" w:cs="Times New Roman"/>
          <w:sz w:val="14"/>
          <w:szCs w:val="14"/>
          <w:lang w:val="ky-KG"/>
        </w:rPr>
        <w:t xml:space="preserve">   </w:t>
      </w:r>
    </w:p>
    <w:p w:rsidR="0079094A" w:rsidRPr="00573153" w:rsidRDefault="0079094A" w:rsidP="0079094A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6"/>
          <w:szCs w:val="6"/>
          <w:lang w:val="ky-KG"/>
        </w:rPr>
      </w:pPr>
    </w:p>
    <w:p w:rsidR="0079094A" w:rsidRPr="00445E61" w:rsidRDefault="0079094A" w:rsidP="0079094A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14"/>
          <w:szCs w:val="14"/>
          <w:lang w:val="ky-KG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5.14.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45E61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Подращивание личинок. 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>Выклюнувшихся свободных эмбрионов содержат в стеклопластиковых бассейнах размером 2,1</w:t>
      </w:r>
      <w:r w:rsidR="000C6FD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>х</w:t>
      </w:r>
      <w:r w:rsidR="000C6FD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>0,4</w:t>
      </w:r>
      <w:r w:rsidR="000C6FD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>х</w:t>
      </w:r>
      <w:r w:rsidR="000C6FD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>0,2 или 2,3</w:t>
      </w:r>
      <w:r w:rsidR="000C6FD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>х</w:t>
      </w:r>
      <w:r w:rsidR="000C6FD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>0,4</w:t>
      </w:r>
      <w:r w:rsidR="000C6FD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>х</w:t>
      </w:r>
      <w:r w:rsidR="000C6FD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>0,2</w:t>
      </w:r>
      <w:r w:rsidR="000C6FD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м, установленных наклонно перед водоспуском (количество бассейнов зависит от мощности рыбоводного хозяйства). Борты бассейнов должны быть невысокие. Плотность посадки </w:t>
      </w:r>
      <w:r w:rsidR="000C6FDA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0C6FD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10 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lastRenderedPageBreak/>
        <w:t>тыс.экз./м</w:t>
      </w:r>
      <w:r w:rsidRPr="00445E61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2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при уровне воды – 5 см. Содержание кислорода на втоке – 9-10 мг/л, на вытоке – не ниже 7 мг/л, температура воды – 12</w:t>
      </w:r>
      <w:r w:rsidR="000C6FDA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>14</w:t>
      </w:r>
      <w:r w:rsidRPr="00445E61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0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>С, расход воды – 0,02 л/сек на одну тысячу личинок. Необходимо постоя</w:t>
      </w:r>
      <w:r>
        <w:rPr>
          <w:rFonts w:ascii="Times New Roman" w:hAnsi="Times New Roman" w:cs="Times New Roman"/>
          <w:sz w:val="28"/>
          <w:szCs w:val="28"/>
          <w:lang w:val="ru-RU"/>
        </w:rPr>
        <w:t>нно контролировать температуру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и гидрохимический режим. При рассасывании желточного мешка на 50</w:t>
      </w:r>
      <w:r w:rsidR="000C6FD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% у личинок появляется потребность в дополнительном питании и их начинают адаптировать к свету и корму. Кормить </w:t>
      </w:r>
      <w:r w:rsidRPr="00445E61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специальными с</w:t>
      </w:r>
      <w:r w:rsidR="000C6FD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тартовыми кормами </w:t>
      </w:r>
      <w:r w:rsidR="000C6FDA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0C6FD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0C6FD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размером 0,4 </w:t>
      </w:r>
      <w:r w:rsidR="000C6FDA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Pr="00445E6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0,6 мм. Бассейны </w:t>
      </w:r>
      <w:r w:rsidR="000C6FD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следует </w:t>
      </w:r>
      <w:r w:rsidRPr="00445E6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чистить от загрязнений 2 раза в сутки.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</w:t>
      </w:r>
      <w:r w:rsidRPr="00445E61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Продолжитель</w:t>
      </w:r>
      <w:r w:rsidR="000C6FDA">
        <w:rPr>
          <w:rFonts w:ascii="Times New Roman" w:hAnsi="Times New Roman" w:cs="Times New Roman"/>
          <w:color w:val="000000"/>
          <w:sz w:val="28"/>
          <w:szCs w:val="28"/>
          <w:lang w:val="ru-RU"/>
        </w:rPr>
        <w:t>ность подращивания личинок – 15</w:t>
      </w:r>
      <w:r w:rsidR="00707AF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0C6FDA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07AF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0C6FDA">
        <w:rPr>
          <w:rFonts w:ascii="Times New Roman" w:hAnsi="Times New Roman" w:cs="Times New Roman"/>
          <w:color w:val="000000"/>
          <w:sz w:val="28"/>
          <w:szCs w:val="28"/>
          <w:lang w:val="ru-RU"/>
        </w:rPr>
        <w:t>20 суток (250</w:t>
      </w:r>
      <w:r w:rsidR="00707AF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0C6FDA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07AF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445E61">
        <w:rPr>
          <w:rFonts w:ascii="Times New Roman" w:hAnsi="Times New Roman" w:cs="Times New Roman"/>
          <w:color w:val="000000"/>
          <w:sz w:val="28"/>
          <w:szCs w:val="28"/>
          <w:lang w:val="ru-RU"/>
        </w:rPr>
        <w:t>300 градусо-дней), за это время они достигают массы 0,3 - 0,4 г.</w:t>
      </w:r>
    </w:p>
    <w:p w:rsidR="0079094A" w:rsidRPr="00707AF4" w:rsidRDefault="0079094A" w:rsidP="0079094A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5.15.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45E61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Подращивание молоди. </w:t>
      </w:r>
      <w:r w:rsidRPr="00445E6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мальковый период форели, когда ее масса </w:t>
      </w:r>
      <w:r w:rsidR="00707AF4" w:rsidRPr="00445E6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повышается </w:t>
      </w:r>
      <w:r w:rsidRPr="00445E61">
        <w:rPr>
          <w:rFonts w:ascii="Times New Roman" w:hAnsi="Times New Roman" w:cs="Times New Roman"/>
          <w:color w:val="000000"/>
          <w:sz w:val="28"/>
          <w:szCs w:val="28"/>
          <w:lang w:val="ru-RU"/>
        </w:rPr>
        <w:t>с 0,3 г до 1 г, желточный мешок полностью рассасывается, молодь полностью переходит со смешанного на внешнее (экзогенное) питание. Ее выращивают в стеклопластиковых</w:t>
      </w:r>
      <w:r w:rsidR="000C6FD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</w:t>
      </w:r>
      <w:r w:rsidRPr="00445E6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прямоточных и квадратных бассейнах с уровнем воды 0,4 м. Оптимальная температура воды 14 </w:t>
      </w:r>
      <w:r w:rsidR="00707AF4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Pr="00445E6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16°, содержание кислорода </w:t>
      </w:r>
      <w:r w:rsidR="00707AF4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07AF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445E6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более 7 мг/л, расход воды повышается до 3 </w:t>
      </w:r>
      <w:r w:rsidR="00707AF4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07AF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707AF4">
        <w:rPr>
          <w:rFonts w:ascii="Times New Roman" w:hAnsi="Times New Roman" w:cs="Times New Roman"/>
          <w:color w:val="000000"/>
          <w:sz w:val="28"/>
          <w:szCs w:val="28"/>
          <w:lang w:val="ru-RU"/>
        </w:rPr>
        <w:t>5 л/мин на 1 тыс.</w:t>
      </w:r>
      <w:r w:rsidRPr="00445E6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мальков. Рекомендуется подращивать молодь в пластиковых бассейнах.</w:t>
      </w:r>
    </w:p>
    <w:p w:rsidR="0079094A" w:rsidRPr="00445E61" w:rsidRDefault="0079094A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45E61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Таблица 2</w:t>
      </w:r>
    </w:p>
    <w:tbl>
      <w:tblPr>
        <w:tblpPr w:leftFromText="180" w:rightFromText="180" w:vertAnchor="text" w:horzAnchor="margin" w:tblpX="108" w:tblpY="1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0"/>
        <w:gridCol w:w="2107"/>
        <w:gridCol w:w="1224"/>
      </w:tblGrid>
      <w:tr w:rsidR="0079094A" w:rsidRPr="00707AF4" w:rsidTr="00FD0654">
        <w:trPr>
          <w:trHeight w:val="592"/>
        </w:trPr>
        <w:tc>
          <w:tcPr>
            <w:tcW w:w="5730" w:type="dxa"/>
            <w:vAlign w:val="center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Наименование нормы</w:t>
            </w:r>
          </w:p>
        </w:tc>
        <w:tc>
          <w:tcPr>
            <w:tcW w:w="2107" w:type="dxa"/>
            <w:vAlign w:val="center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Единица измерения</w:t>
            </w:r>
          </w:p>
        </w:tc>
        <w:tc>
          <w:tcPr>
            <w:tcW w:w="1224" w:type="dxa"/>
            <w:vAlign w:val="center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Норма</w:t>
            </w:r>
          </w:p>
        </w:tc>
      </w:tr>
      <w:tr w:rsidR="0079094A" w:rsidRPr="00707AF4" w:rsidTr="00FD0654">
        <w:trPr>
          <w:trHeight w:val="592"/>
        </w:trPr>
        <w:tc>
          <w:tcPr>
            <w:tcW w:w="9061" w:type="dxa"/>
            <w:gridSpan w:val="3"/>
            <w:vAlign w:val="center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Выращивание мальков</w:t>
            </w:r>
          </w:p>
        </w:tc>
      </w:tr>
      <w:tr w:rsidR="0079094A" w:rsidRPr="00445E61" w:rsidTr="00FD0654">
        <w:trPr>
          <w:trHeight w:val="119"/>
        </w:trPr>
        <w:tc>
          <w:tcPr>
            <w:tcW w:w="5730" w:type="dxa"/>
          </w:tcPr>
          <w:p w:rsidR="0079094A" w:rsidRPr="00445E61" w:rsidRDefault="00707AF4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Прямоточные бассейны, </w:t>
            </w:r>
            <w:r w:rsidR="0079094A"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площадь</w:t>
            </w:r>
          </w:p>
        </w:tc>
        <w:tc>
          <w:tcPr>
            <w:tcW w:w="210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2</w:t>
            </w:r>
          </w:p>
        </w:tc>
        <w:tc>
          <w:tcPr>
            <w:tcW w:w="1224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4-5 (до 8)</w:t>
            </w:r>
          </w:p>
        </w:tc>
      </w:tr>
      <w:tr w:rsidR="0079094A" w:rsidRPr="00445E61" w:rsidTr="00FD0654"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Соотношение сторон</w:t>
            </w:r>
          </w:p>
        </w:tc>
        <w:tc>
          <w:tcPr>
            <w:tcW w:w="210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</w:pPr>
          </w:p>
        </w:tc>
        <w:tc>
          <w:tcPr>
            <w:tcW w:w="1224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1:4-1:8</w:t>
            </w:r>
          </w:p>
        </w:tc>
      </w:tr>
      <w:tr w:rsidR="0079094A" w:rsidRPr="00445E61" w:rsidTr="00FD0654"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Квадратные бассейны с цетральным водостоком и круговым движением воды</w:t>
            </w:r>
          </w:p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Высота </w:t>
            </w:r>
          </w:p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Глубина </w:t>
            </w:r>
          </w:p>
        </w:tc>
        <w:tc>
          <w:tcPr>
            <w:tcW w:w="210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2</w:t>
            </w: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</w:t>
            </w: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</w:t>
            </w:r>
          </w:p>
        </w:tc>
        <w:tc>
          <w:tcPr>
            <w:tcW w:w="1224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4</w:t>
            </w: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до 0,8</w:t>
            </w: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до 0,4</w:t>
            </w:r>
          </w:p>
        </w:tc>
      </w:tr>
      <w:tr w:rsidR="0079094A" w:rsidRPr="00445E61" w:rsidTr="00FD0654"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Плотность посадки</w:t>
            </w:r>
          </w:p>
        </w:tc>
        <w:tc>
          <w:tcPr>
            <w:tcW w:w="210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Тыс.шт./м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2</w:t>
            </w:r>
          </w:p>
        </w:tc>
        <w:tc>
          <w:tcPr>
            <w:tcW w:w="1224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</w:tr>
      <w:tr w:rsidR="0079094A" w:rsidRPr="00445E61" w:rsidTr="00FD0654"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Расход воды на 1 млн.</w:t>
            </w:r>
            <w:r w:rsidR="00707AF4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шт.</w:t>
            </w:r>
          </w:p>
        </w:tc>
        <w:tc>
          <w:tcPr>
            <w:tcW w:w="210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с/сек</w:t>
            </w:r>
          </w:p>
        </w:tc>
        <w:tc>
          <w:tcPr>
            <w:tcW w:w="1224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50-80</w:t>
            </w:r>
          </w:p>
        </w:tc>
      </w:tr>
      <w:tr w:rsidR="0079094A" w:rsidRPr="00445E61" w:rsidTr="00FD0654"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Продолжительность </w:t>
            </w:r>
          </w:p>
        </w:tc>
        <w:tc>
          <w:tcPr>
            <w:tcW w:w="210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дни </w:t>
            </w:r>
          </w:p>
        </w:tc>
        <w:tc>
          <w:tcPr>
            <w:tcW w:w="1224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30-40</w:t>
            </w:r>
          </w:p>
        </w:tc>
      </w:tr>
      <w:tr w:rsidR="0079094A" w:rsidRPr="00445E61" w:rsidTr="00FD0654"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Отход за период подращивания </w:t>
            </w:r>
          </w:p>
        </w:tc>
        <w:tc>
          <w:tcPr>
            <w:tcW w:w="210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%</w:t>
            </w:r>
          </w:p>
        </w:tc>
        <w:tc>
          <w:tcPr>
            <w:tcW w:w="1224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20</w:t>
            </w:r>
          </w:p>
        </w:tc>
      </w:tr>
    </w:tbl>
    <w:p w:rsidR="0079094A" w:rsidRPr="0052291E" w:rsidRDefault="0079094A" w:rsidP="0079094A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b/>
        </w:rPr>
      </w:pPr>
    </w:p>
    <w:p w:rsidR="0079094A" w:rsidRPr="00AC6BD5" w:rsidRDefault="0079094A" w:rsidP="0079094A">
      <w:pPr>
        <w:pStyle w:val="a3"/>
        <w:numPr>
          <w:ilvl w:val="1"/>
          <w:numId w:val="3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461BD">
        <w:rPr>
          <w:rFonts w:ascii="Times New Roman" w:hAnsi="Times New Roman" w:cs="Times New Roman"/>
          <w:b/>
          <w:sz w:val="28"/>
          <w:szCs w:val="28"/>
        </w:rPr>
        <w:t xml:space="preserve">Выращивание сеголетков. </w:t>
      </w:r>
      <w:r w:rsidRPr="00A461BD">
        <w:rPr>
          <w:rFonts w:ascii="Times New Roman" w:hAnsi="Times New Roman" w:cs="Times New Roman"/>
          <w:sz w:val="28"/>
          <w:szCs w:val="28"/>
        </w:rPr>
        <w:t>С этого период форель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61BD">
        <w:rPr>
          <w:rFonts w:ascii="Times New Roman" w:hAnsi="Times New Roman" w:cs="Times New Roman"/>
          <w:sz w:val="28"/>
          <w:szCs w:val="28"/>
        </w:rPr>
        <w:t xml:space="preserve">пересаживают в выростные пруды, прямоугольные или квадратные бассейны и садки. </w:t>
      </w:r>
    </w:p>
    <w:p w:rsidR="0079094A" w:rsidRDefault="0079094A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79094A" w:rsidRDefault="0079094A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79094A" w:rsidRDefault="0079094A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79094A" w:rsidRDefault="0079094A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79094A" w:rsidRDefault="0079094A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79094A" w:rsidRDefault="0079094A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79094A" w:rsidRDefault="0079094A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79094A" w:rsidRDefault="0079094A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79094A" w:rsidRDefault="0079094A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79094A" w:rsidRDefault="0079094A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79094A" w:rsidRDefault="0079094A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79094A" w:rsidRDefault="0079094A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79094A" w:rsidRPr="00AC6BD5" w:rsidRDefault="0079094A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contextualSpacing/>
        <w:jc w:val="right"/>
        <w:rPr>
          <w:b/>
          <w:lang w:val="ky-KG"/>
        </w:rPr>
      </w:pPr>
      <w:r w:rsidRPr="00445E61">
        <w:rPr>
          <w:rFonts w:ascii="Times New Roman" w:hAnsi="Times New Roman" w:cs="Times New Roman"/>
          <w:sz w:val="24"/>
          <w:szCs w:val="24"/>
          <w:lang w:val="ru-RU"/>
        </w:rPr>
        <w:t>Таблица 3</w:t>
      </w:r>
    </w:p>
    <w:p w:rsidR="0079094A" w:rsidRPr="00445E61" w:rsidRDefault="0079094A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contextualSpacing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tbl>
      <w:tblPr>
        <w:tblpPr w:leftFromText="180" w:rightFromText="180" w:vertAnchor="text" w:horzAnchor="margin" w:tblpY="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0"/>
        <w:gridCol w:w="2107"/>
        <w:gridCol w:w="1224"/>
      </w:tblGrid>
      <w:tr w:rsidR="0079094A" w:rsidRPr="00445E61" w:rsidTr="00FD0654">
        <w:trPr>
          <w:trHeight w:val="592"/>
        </w:trPr>
        <w:tc>
          <w:tcPr>
            <w:tcW w:w="5730" w:type="dxa"/>
            <w:vAlign w:val="center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Наименование нормы</w:t>
            </w:r>
          </w:p>
        </w:tc>
        <w:tc>
          <w:tcPr>
            <w:tcW w:w="2107" w:type="dxa"/>
            <w:vAlign w:val="center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Единица измерения</w:t>
            </w:r>
          </w:p>
        </w:tc>
        <w:tc>
          <w:tcPr>
            <w:tcW w:w="1224" w:type="dxa"/>
            <w:vAlign w:val="center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Норма</w:t>
            </w:r>
          </w:p>
        </w:tc>
      </w:tr>
      <w:tr w:rsidR="0079094A" w:rsidRPr="00445E61" w:rsidTr="00FD0654">
        <w:trPr>
          <w:trHeight w:val="248"/>
        </w:trPr>
        <w:tc>
          <w:tcPr>
            <w:tcW w:w="5730" w:type="dxa"/>
            <w:vAlign w:val="center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1</w:t>
            </w:r>
          </w:p>
        </w:tc>
        <w:tc>
          <w:tcPr>
            <w:tcW w:w="2107" w:type="dxa"/>
            <w:vAlign w:val="center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1224" w:type="dxa"/>
            <w:vAlign w:val="center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3</w:t>
            </w:r>
          </w:p>
        </w:tc>
      </w:tr>
      <w:tr w:rsidR="0079094A" w:rsidRPr="00445E61" w:rsidTr="00FD0654">
        <w:trPr>
          <w:trHeight w:val="522"/>
        </w:trPr>
        <w:tc>
          <w:tcPr>
            <w:tcW w:w="9061" w:type="dxa"/>
            <w:gridSpan w:val="3"/>
            <w:vAlign w:val="center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Выращивание сеголетков в бассейнах</w:t>
            </w:r>
          </w:p>
        </w:tc>
      </w:tr>
      <w:tr w:rsidR="0079094A" w:rsidRPr="00445E61" w:rsidTr="00FD0654">
        <w:trPr>
          <w:trHeight w:val="119"/>
        </w:trPr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Прямоугольные бассейны</w:t>
            </w:r>
            <w:r w:rsidR="00707AF4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,</w:t>
            </w:r>
          </w:p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площадь</w:t>
            </w:r>
          </w:p>
        </w:tc>
        <w:tc>
          <w:tcPr>
            <w:tcW w:w="210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2</w:t>
            </w:r>
          </w:p>
        </w:tc>
        <w:tc>
          <w:tcPr>
            <w:tcW w:w="1224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6-30</w:t>
            </w:r>
          </w:p>
        </w:tc>
      </w:tr>
      <w:tr w:rsidR="0079094A" w:rsidRPr="00445E61" w:rsidTr="00FD0654"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Соотношение сторон</w:t>
            </w:r>
          </w:p>
        </w:tc>
        <w:tc>
          <w:tcPr>
            <w:tcW w:w="210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</w:pPr>
          </w:p>
        </w:tc>
        <w:tc>
          <w:tcPr>
            <w:tcW w:w="1224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1:4-1:8</w:t>
            </w:r>
          </w:p>
        </w:tc>
      </w:tr>
      <w:tr w:rsidR="0079094A" w:rsidRPr="00445E61" w:rsidTr="00FD0654"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Площадь квадратных бассейнов </w:t>
            </w:r>
          </w:p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Высота </w:t>
            </w:r>
          </w:p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Глубина воды во всех бассейнах</w:t>
            </w:r>
          </w:p>
        </w:tc>
        <w:tc>
          <w:tcPr>
            <w:tcW w:w="210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2</w:t>
            </w: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</w:t>
            </w: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</w:t>
            </w:r>
          </w:p>
        </w:tc>
        <w:tc>
          <w:tcPr>
            <w:tcW w:w="1224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4</w:t>
            </w: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</w:t>
            </w:r>
          </w:p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0,6-0,8</w:t>
            </w:r>
          </w:p>
        </w:tc>
      </w:tr>
      <w:tr w:rsidR="0079094A" w:rsidRPr="00445E61" w:rsidTr="00FD0654"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Плотность посадки</w:t>
            </w:r>
          </w:p>
        </w:tc>
        <w:tc>
          <w:tcPr>
            <w:tcW w:w="210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тыс.шт./м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2</w:t>
            </w:r>
          </w:p>
        </w:tc>
        <w:tc>
          <w:tcPr>
            <w:tcW w:w="1224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до 2</w:t>
            </w:r>
          </w:p>
        </w:tc>
      </w:tr>
      <w:tr w:rsidR="0079094A" w:rsidRPr="00445E61" w:rsidTr="00FD0654"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Водообмен </w:t>
            </w:r>
          </w:p>
        </w:tc>
        <w:tc>
          <w:tcPr>
            <w:tcW w:w="210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мин</w:t>
            </w:r>
          </w:p>
        </w:tc>
        <w:tc>
          <w:tcPr>
            <w:tcW w:w="1224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10-15</w:t>
            </w:r>
          </w:p>
        </w:tc>
      </w:tr>
      <w:tr w:rsidR="0079094A" w:rsidRPr="00445E61" w:rsidTr="00FD0654"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Средняя навеска  при температуре до 12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0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 за вегетационный период</w:t>
            </w:r>
          </w:p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Выше 12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0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</w:t>
            </w:r>
          </w:p>
        </w:tc>
        <w:tc>
          <w:tcPr>
            <w:tcW w:w="210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г</w:t>
            </w: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г</w:t>
            </w:r>
          </w:p>
        </w:tc>
        <w:tc>
          <w:tcPr>
            <w:tcW w:w="1224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10</w:t>
            </w: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20</w:t>
            </w:r>
          </w:p>
        </w:tc>
      </w:tr>
      <w:tr w:rsidR="0079094A" w:rsidRPr="00445E61" w:rsidTr="00FD0654"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Отход за период подращивания </w:t>
            </w:r>
          </w:p>
        </w:tc>
        <w:tc>
          <w:tcPr>
            <w:tcW w:w="210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%</w:t>
            </w:r>
          </w:p>
        </w:tc>
        <w:tc>
          <w:tcPr>
            <w:tcW w:w="1224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20</w:t>
            </w:r>
          </w:p>
        </w:tc>
      </w:tr>
    </w:tbl>
    <w:p w:rsidR="0079094A" w:rsidRPr="00445E61" w:rsidRDefault="0079094A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ky-KG"/>
        </w:rPr>
      </w:pPr>
    </w:p>
    <w:tbl>
      <w:tblPr>
        <w:tblpPr w:leftFromText="180" w:rightFromText="180" w:vertAnchor="text" w:horzAnchor="margin" w:tblpY="1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0"/>
        <w:gridCol w:w="2107"/>
        <w:gridCol w:w="1224"/>
      </w:tblGrid>
      <w:tr w:rsidR="0079094A" w:rsidRPr="00445E61" w:rsidTr="00FD0654">
        <w:trPr>
          <w:trHeight w:val="413"/>
        </w:trPr>
        <w:tc>
          <w:tcPr>
            <w:tcW w:w="9061" w:type="dxa"/>
            <w:gridSpan w:val="3"/>
            <w:vAlign w:val="center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Выращивание сеголетков в прудах</w:t>
            </w:r>
          </w:p>
        </w:tc>
      </w:tr>
      <w:tr w:rsidR="0079094A" w:rsidRPr="00445E61" w:rsidTr="00FD0654">
        <w:trPr>
          <w:trHeight w:val="119"/>
        </w:trPr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1</w:t>
            </w:r>
          </w:p>
        </w:tc>
        <w:tc>
          <w:tcPr>
            <w:tcW w:w="210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1224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3</w:t>
            </w:r>
          </w:p>
        </w:tc>
      </w:tr>
      <w:tr w:rsidR="0079094A" w:rsidRPr="00445E61" w:rsidTr="00FD0654">
        <w:trPr>
          <w:trHeight w:val="119"/>
        </w:trPr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Площадь выростного пруда </w:t>
            </w:r>
          </w:p>
        </w:tc>
        <w:tc>
          <w:tcPr>
            <w:tcW w:w="210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2</w:t>
            </w:r>
          </w:p>
        </w:tc>
        <w:tc>
          <w:tcPr>
            <w:tcW w:w="1224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200-300</w:t>
            </w:r>
          </w:p>
        </w:tc>
      </w:tr>
      <w:tr w:rsidR="0079094A" w:rsidRPr="00445E61" w:rsidTr="00FD0654"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Соотношение сторон</w:t>
            </w:r>
          </w:p>
        </w:tc>
        <w:tc>
          <w:tcPr>
            <w:tcW w:w="210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</w:pPr>
          </w:p>
        </w:tc>
        <w:tc>
          <w:tcPr>
            <w:tcW w:w="1224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1:4-1:5</w:t>
            </w:r>
          </w:p>
        </w:tc>
      </w:tr>
      <w:tr w:rsidR="0079094A" w:rsidRPr="00445E61" w:rsidTr="00FD0654"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Глубина пруда </w:t>
            </w:r>
          </w:p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Глубина воды </w:t>
            </w:r>
          </w:p>
        </w:tc>
        <w:tc>
          <w:tcPr>
            <w:tcW w:w="210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</w:t>
            </w: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</w:t>
            </w:r>
          </w:p>
        </w:tc>
        <w:tc>
          <w:tcPr>
            <w:tcW w:w="1224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1,5</w:t>
            </w: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0,8-1,0</w:t>
            </w:r>
          </w:p>
        </w:tc>
      </w:tr>
      <w:tr w:rsidR="0079094A" w:rsidRPr="00445E61" w:rsidTr="00FD0654"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Плотность посадки</w:t>
            </w:r>
          </w:p>
        </w:tc>
        <w:tc>
          <w:tcPr>
            <w:tcW w:w="210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шт./м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2</w:t>
            </w:r>
          </w:p>
        </w:tc>
        <w:tc>
          <w:tcPr>
            <w:tcW w:w="1224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200-300</w:t>
            </w:r>
          </w:p>
        </w:tc>
      </w:tr>
      <w:tr w:rsidR="0079094A" w:rsidRPr="00445E61" w:rsidTr="00FD0654">
        <w:tc>
          <w:tcPr>
            <w:tcW w:w="5730" w:type="dxa"/>
          </w:tcPr>
          <w:p w:rsidR="0079094A" w:rsidRPr="00445E61" w:rsidRDefault="00707AF4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В</w:t>
            </w:r>
            <w:r w:rsidR="0079094A"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одообмен</w:t>
            </w:r>
          </w:p>
        </w:tc>
        <w:tc>
          <w:tcPr>
            <w:tcW w:w="210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мин</w:t>
            </w:r>
          </w:p>
        </w:tc>
        <w:tc>
          <w:tcPr>
            <w:tcW w:w="1224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60</w:t>
            </w:r>
          </w:p>
        </w:tc>
      </w:tr>
      <w:tr w:rsidR="0079094A" w:rsidRPr="00445E61" w:rsidTr="00FD0654"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Средняя навеска  при температуре до 12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0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 за вегетационный период</w:t>
            </w:r>
          </w:p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Выше 12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0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</w:t>
            </w:r>
          </w:p>
        </w:tc>
        <w:tc>
          <w:tcPr>
            <w:tcW w:w="210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г</w:t>
            </w: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г</w:t>
            </w:r>
          </w:p>
        </w:tc>
        <w:tc>
          <w:tcPr>
            <w:tcW w:w="1224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10</w:t>
            </w: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20</w:t>
            </w:r>
          </w:p>
        </w:tc>
      </w:tr>
      <w:tr w:rsidR="0079094A" w:rsidRPr="00445E61" w:rsidTr="00FD0654"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Отход за период подращивания </w:t>
            </w:r>
          </w:p>
        </w:tc>
        <w:tc>
          <w:tcPr>
            <w:tcW w:w="210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%</w:t>
            </w:r>
          </w:p>
        </w:tc>
        <w:tc>
          <w:tcPr>
            <w:tcW w:w="1224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</w:t>
            </w:r>
          </w:p>
        </w:tc>
      </w:tr>
      <w:tr w:rsidR="0079094A" w:rsidRPr="00ED370C" w:rsidTr="00FD0654">
        <w:trPr>
          <w:trHeight w:val="592"/>
        </w:trPr>
        <w:tc>
          <w:tcPr>
            <w:tcW w:w="9061" w:type="dxa"/>
            <w:gridSpan w:val="3"/>
            <w:vAlign w:val="center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Выращивание сеголетков в сетчатых садках в естественных водоемах</w:t>
            </w:r>
          </w:p>
        </w:tc>
      </w:tr>
      <w:tr w:rsidR="0079094A" w:rsidRPr="00445E61" w:rsidTr="00FD0654">
        <w:trPr>
          <w:trHeight w:val="119"/>
        </w:trPr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Площадь садков </w:t>
            </w:r>
          </w:p>
        </w:tc>
        <w:tc>
          <w:tcPr>
            <w:tcW w:w="210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2</w:t>
            </w:r>
          </w:p>
        </w:tc>
        <w:tc>
          <w:tcPr>
            <w:tcW w:w="1224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до 12</w:t>
            </w:r>
          </w:p>
        </w:tc>
      </w:tr>
      <w:tr w:rsidR="0079094A" w:rsidRPr="00445E61" w:rsidTr="00FD0654"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Размер ячеи</w:t>
            </w:r>
          </w:p>
        </w:tc>
        <w:tc>
          <w:tcPr>
            <w:tcW w:w="210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мм</w:t>
            </w:r>
          </w:p>
        </w:tc>
        <w:tc>
          <w:tcPr>
            <w:tcW w:w="1224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3,6-5,0</w:t>
            </w:r>
          </w:p>
        </w:tc>
      </w:tr>
      <w:tr w:rsidR="0079094A" w:rsidRPr="00445E61" w:rsidTr="00FD0654"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Глубина воды в садках </w:t>
            </w:r>
          </w:p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Глубина воды в месте установки садков </w:t>
            </w:r>
          </w:p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Скорость течения воды</w:t>
            </w:r>
          </w:p>
        </w:tc>
        <w:tc>
          <w:tcPr>
            <w:tcW w:w="210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</w:t>
            </w: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</w:t>
            </w: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м/сек</w:t>
            </w:r>
          </w:p>
        </w:tc>
        <w:tc>
          <w:tcPr>
            <w:tcW w:w="1224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до 3,0 </w:t>
            </w: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4-8</w:t>
            </w: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до 0,5</w:t>
            </w:r>
          </w:p>
        </w:tc>
      </w:tr>
      <w:tr w:rsidR="0079094A" w:rsidRPr="00445E61" w:rsidTr="00FD0654"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Плотность посадки</w:t>
            </w:r>
          </w:p>
        </w:tc>
        <w:tc>
          <w:tcPr>
            <w:tcW w:w="210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шт./м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2</w:t>
            </w:r>
          </w:p>
        </w:tc>
        <w:tc>
          <w:tcPr>
            <w:tcW w:w="1224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до 800</w:t>
            </w:r>
          </w:p>
        </w:tc>
      </w:tr>
      <w:tr w:rsidR="0079094A" w:rsidRPr="00445E61" w:rsidTr="00FD0654"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Средняя навеска при температуре ниже 12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0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 за вегетационный период 120-150 дней</w:t>
            </w:r>
          </w:p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При средней температуре выше 12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0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 за тот же период</w:t>
            </w:r>
          </w:p>
        </w:tc>
        <w:tc>
          <w:tcPr>
            <w:tcW w:w="210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г</w:t>
            </w: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eastAsiaTheme="minorEastAsia"/>
                <w:sz w:val="24"/>
                <w:szCs w:val="24"/>
                <w:lang w:val="ky-KG" w:eastAsia="ru-RU"/>
              </w:rPr>
            </w:pP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г</w:t>
            </w:r>
          </w:p>
        </w:tc>
        <w:tc>
          <w:tcPr>
            <w:tcW w:w="1224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10-15</w:t>
            </w: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15-30</w:t>
            </w:r>
          </w:p>
        </w:tc>
      </w:tr>
      <w:tr w:rsidR="0079094A" w:rsidRPr="00445E61" w:rsidTr="00FD0654"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Отход за период подращивания </w:t>
            </w:r>
          </w:p>
        </w:tc>
        <w:tc>
          <w:tcPr>
            <w:tcW w:w="210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%</w:t>
            </w:r>
          </w:p>
        </w:tc>
        <w:tc>
          <w:tcPr>
            <w:tcW w:w="1224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</w:t>
            </w:r>
          </w:p>
        </w:tc>
      </w:tr>
    </w:tbl>
    <w:p w:rsidR="0079094A" w:rsidRPr="00A461BD" w:rsidRDefault="0079094A" w:rsidP="0079094A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b/>
        </w:rPr>
      </w:pPr>
    </w:p>
    <w:p w:rsidR="0079094A" w:rsidRPr="00026157" w:rsidRDefault="0079094A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b/>
          <w:sz w:val="28"/>
          <w:szCs w:val="28"/>
        </w:rPr>
      </w:pPr>
    </w:p>
    <w:p w:rsidR="0079094A" w:rsidRPr="00480376" w:rsidRDefault="0079094A" w:rsidP="0079094A">
      <w:pPr>
        <w:pStyle w:val="a3"/>
        <w:numPr>
          <w:ilvl w:val="1"/>
          <w:numId w:val="3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b/>
          <w:sz w:val="28"/>
          <w:szCs w:val="28"/>
        </w:rPr>
      </w:pPr>
      <w:r w:rsidRPr="00DB4ADD">
        <w:rPr>
          <w:rFonts w:ascii="Times New Roman" w:hAnsi="Times New Roman" w:cs="Times New Roman"/>
          <w:b/>
          <w:sz w:val="28"/>
          <w:szCs w:val="28"/>
        </w:rPr>
        <w:lastRenderedPageBreak/>
        <w:t>Подращивание товарной рыбы</w:t>
      </w:r>
    </w:p>
    <w:p w:rsidR="0079094A" w:rsidRPr="00026157" w:rsidRDefault="0079094A" w:rsidP="0079094A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1350"/>
        <w:rPr>
          <w:b/>
          <w:sz w:val="28"/>
          <w:szCs w:val="28"/>
        </w:rPr>
      </w:pPr>
    </w:p>
    <w:p w:rsidR="0079094A" w:rsidRPr="00445E61" w:rsidRDefault="0079094A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contextualSpacing/>
        <w:jc w:val="right"/>
        <w:rPr>
          <w:b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4"/>
          <w:szCs w:val="24"/>
          <w:lang w:val="ru-RU"/>
        </w:rPr>
        <w:t>Таблица 4</w:t>
      </w:r>
    </w:p>
    <w:tbl>
      <w:tblPr>
        <w:tblpPr w:leftFromText="180" w:rightFromText="180" w:vertAnchor="text" w:horzAnchor="margin" w:tblpY="2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0"/>
        <w:gridCol w:w="2107"/>
        <w:gridCol w:w="1224"/>
      </w:tblGrid>
      <w:tr w:rsidR="0079094A" w:rsidRPr="00445E61" w:rsidTr="00FD0654">
        <w:trPr>
          <w:trHeight w:val="592"/>
        </w:trPr>
        <w:tc>
          <w:tcPr>
            <w:tcW w:w="9061" w:type="dxa"/>
            <w:gridSpan w:val="3"/>
            <w:vAlign w:val="center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Выращивание годовиков в прудах</w:t>
            </w:r>
          </w:p>
        </w:tc>
      </w:tr>
      <w:tr w:rsidR="0079094A" w:rsidRPr="00445E61" w:rsidTr="00FD0654">
        <w:trPr>
          <w:trHeight w:val="119"/>
        </w:trPr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1</w:t>
            </w:r>
          </w:p>
        </w:tc>
        <w:tc>
          <w:tcPr>
            <w:tcW w:w="210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1224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3</w:t>
            </w:r>
          </w:p>
        </w:tc>
      </w:tr>
      <w:tr w:rsidR="0079094A" w:rsidRPr="00445E61" w:rsidTr="00FD0654">
        <w:trPr>
          <w:trHeight w:val="119"/>
        </w:trPr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Площадь пруда </w:t>
            </w:r>
          </w:p>
        </w:tc>
        <w:tc>
          <w:tcPr>
            <w:tcW w:w="210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2</w:t>
            </w:r>
          </w:p>
        </w:tc>
        <w:tc>
          <w:tcPr>
            <w:tcW w:w="1224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400-500</w:t>
            </w:r>
          </w:p>
        </w:tc>
      </w:tr>
      <w:tr w:rsidR="0079094A" w:rsidRPr="00445E61" w:rsidTr="00FD0654"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Соотношение сторон</w:t>
            </w:r>
          </w:p>
        </w:tc>
        <w:tc>
          <w:tcPr>
            <w:tcW w:w="210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</w:pPr>
          </w:p>
        </w:tc>
        <w:tc>
          <w:tcPr>
            <w:tcW w:w="1224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1:4-1:5</w:t>
            </w:r>
          </w:p>
        </w:tc>
      </w:tr>
      <w:tr w:rsidR="0079094A" w:rsidRPr="00445E61" w:rsidTr="00FD0654"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Глубина воды </w:t>
            </w:r>
          </w:p>
        </w:tc>
        <w:tc>
          <w:tcPr>
            <w:tcW w:w="210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</w:t>
            </w:r>
          </w:p>
        </w:tc>
        <w:tc>
          <w:tcPr>
            <w:tcW w:w="1224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0,8-1,0</w:t>
            </w:r>
          </w:p>
        </w:tc>
      </w:tr>
      <w:tr w:rsidR="0079094A" w:rsidRPr="00445E61" w:rsidTr="00FD0654"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Плотность посадки</w:t>
            </w:r>
          </w:p>
        </w:tc>
        <w:tc>
          <w:tcPr>
            <w:tcW w:w="210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шт./м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2</w:t>
            </w:r>
          </w:p>
        </w:tc>
        <w:tc>
          <w:tcPr>
            <w:tcW w:w="1224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200-300</w:t>
            </w:r>
          </w:p>
        </w:tc>
      </w:tr>
      <w:tr w:rsidR="0079094A" w:rsidRPr="00445E61" w:rsidTr="00FD0654"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водообмен</w:t>
            </w:r>
          </w:p>
        </w:tc>
        <w:tc>
          <w:tcPr>
            <w:tcW w:w="210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мин</w:t>
            </w:r>
          </w:p>
        </w:tc>
        <w:tc>
          <w:tcPr>
            <w:tcW w:w="1224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60</w:t>
            </w:r>
          </w:p>
        </w:tc>
      </w:tr>
      <w:tr w:rsidR="0079094A" w:rsidRPr="00445E61" w:rsidTr="00FD0654"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Средняя масса годовиков:</w:t>
            </w:r>
          </w:p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при средней температуре воды за период зимовки ниже 5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0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С </w:t>
            </w:r>
          </w:p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при средней температуре воды за период зимовки выше 5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0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</w:t>
            </w:r>
          </w:p>
        </w:tc>
        <w:tc>
          <w:tcPr>
            <w:tcW w:w="210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г</w:t>
            </w: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г</w:t>
            </w:r>
          </w:p>
        </w:tc>
        <w:tc>
          <w:tcPr>
            <w:tcW w:w="1224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15-30</w:t>
            </w: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20-40</w:t>
            </w:r>
          </w:p>
          <w:p w:rsidR="0079094A" w:rsidRPr="00445E61" w:rsidRDefault="0079094A" w:rsidP="00FD0654">
            <w:pPr>
              <w:spacing w:after="0" w:line="240" w:lineRule="auto"/>
              <w:rPr>
                <w:rFonts w:eastAsiaTheme="minorEastAsia"/>
                <w:sz w:val="24"/>
                <w:szCs w:val="24"/>
                <w:lang w:val="ky-KG" w:eastAsia="ru-RU"/>
              </w:rPr>
            </w:pPr>
          </w:p>
        </w:tc>
      </w:tr>
      <w:tr w:rsidR="0079094A" w:rsidRPr="00445E61" w:rsidTr="00FD0654"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Отход за период зимовки </w:t>
            </w:r>
          </w:p>
        </w:tc>
        <w:tc>
          <w:tcPr>
            <w:tcW w:w="210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%</w:t>
            </w:r>
          </w:p>
        </w:tc>
        <w:tc>
          <w:tcPr>
            <w:tcW w:w="1224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</w:tr>
      <w:tr w:rsidR="0079094A" w:rsidRPr="00ED370C" w:rsidTr="00FD0654">
        <w:trPr>
          <w:trHeight w:val="592"/>
        </w:trPr>
        <w:tc>
          <w:tcPr>
            <w:tcW w:w="9061" w:type="dxa"/>
            <w:gridSpan w:val="3"/>
            <w:vAlign w:val="center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Выращивание годовиков в сетчатых садках в естественных водоемах</w:t>
            </w:r>
          </w:p>
        </w:tc>
      </w:tr>
      <w:tr w:rsidR="0079094A" w:rsidRPr="00445E61" w:rsidTr="00FD0654">
        <w:trPr>
          <w:trHeight w:val="119"/>
        </w:trPr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Площадь садков </w:t>
            </w:r>
          </w:p>
        </w:tc>
        <w:tc>
          <w:tcPr>
            <w:tcW w:w="210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2</w:t>
            </w:r>
          </w:p>
        </w:tc>
        <w:tc>
          <w:tcPr>
            <w:tcW w:w="1224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до 12</w:t>
            </w:r>
          </w:p>
        </w:tc>
      </w:tr>
      <w:tr w:rsidR="0079094A" w:rsidRPr="00445E61" w:rsidTr="00FD0654"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Глубина слоя воды в садках</w:t>
            </w:r>
          </w:p>
        </w:tc>
        <w:tc>
          <w:tcPr>
            <w:tcW w:w="210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</w:t>
            </w:r>
          </w:p>
        </w:tc>
        <w:tc>
          <w:tcPr>
            <w:tcW w:w="1224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до 3,0 </w:t>
            </w:r>
          </w:p>
        </w:tc>
      </w:tr>
      <w:tr w:rsidR="0079094A" w:rsidRPr="00445E61" w:rsidTr="00FD0654"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Плотность посадки свыше 20 г</w:t>
            </w:r>
          </w:p>
        </w:tc>
        <w:tc>
          <w:tcPr>
            <w:tcW w:w="210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шт./м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3</w:t>
            </w:r>
          </w:p>
        </w:tc>
        <w:tc>
          <w:tcPr>
            <w:tcW w:w="1224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100-300 </w:t>
            </w:r>
          </w:p>
        </w:tc>
      </w:tr>
      <w:tr w:rsidR="0079094A" w:rsidRPr="00445E61" w:rsidTr="00FD0654"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Средняя масса годовиков:</w:t>
            </w:r>
          </w:p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при средней температуре воды за период зимовки ниже 5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0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С </w:t>
            </w:r>
          </w:p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при средней температуре воды за период зимовки выше 5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0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</w:t>
            </w:r>
          </w:p>
        </w:tc>
        <w:tc>
          <w:tcPr>
            <w:tcW w:w="210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г</w:t>
            </w: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г</w:t>
            </w:r>
          </w:p>
        </w:tc>
        <w:tc>
          <w:tcPr>
            <w:tcW w:w="1224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15-30</w:t>
            </w: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30-60</w:t>
            </w:r>
          </w:p>
          <w:p w:rsidR="0079094A" w:rsidRPr="00445E61" w:rsidRDefault="0079094A" w:rsidP="00FD0654">
            <w:pPr>
              <w:spacing w:after="0" w:line="240" w:lineRule="auto"/>
              <w:rPr>
                <w:rFonts w:eastAsiaTheme="minorEastAsia"/>
                <w:sz w:val="24"/>
                <w:szCs w:val="24"/>
                <w:lang w:val="ky-KG" w:eastAsia="ru-RU"/>
              </w:rPr>
            </w:pPr>
          </w:p>
        </w:tc>
      </w:tr>
      <w:tr w:rsidR="0079094A" w:rsidRPr="00445E61" w:rsidTr="00FD0654"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Отход за период выращивания </w:t>
            </w:r>
          </w:p>
        </w:tc>
        <w:tc>
          <w:tcPr>
            <w:tcW w:w="210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%</w:t>
            </w:r>
          </w:p>
        </w:tc>
        <w:tc>
          <w:tcPr>
            <w:tcW w:w="1224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5</w:t>
            </w:r>
          </w:p>
        </w:tc>
      </w:tr>
      <w:tr w:rsidR="0079094A" w:rsidRPr="00445E61" w:rsidTr="00FD0654"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210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1224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</w:tc>
      </w:tr>
    </w:tbl>
    <w:p w:rsidR="0079094A" w:rsidRDefault="0079094A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ky-KG" w:eastAsia="ru-RU"/>
        </w:rPr>
      </w:pPr>
    </w:p>
    <w:p w:rsidR="0079094A" w:rsidRDefault="0079094A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ky-KG" w:eastAsia="ru-RU"/>
        </w:rPr>
      </w:pPr>
    </w:p>
    <w:p w:rsidR="00707AF4" w:rsidRPr="00445E61" w:rsidRDefault="00707AF4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ky-KG" w:eastAsia="ru-RU"/>
        </w:rPr>
      </w:pPr>
    </w:p>
    <w:tbl>
      <w:tblPr>
        <w:tblpPr w:leftFromText="180" w:rightFromText="180" w:vertAnchor="text" w:horzAnchor="margin" w:tblpY="-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0"/>
        <w:gridCol w:w="2107"/>
        <w:gridCol w:w="1224"/>
      </w:tblGrid>
      <w:tr w:rsidR="0079094A" w:rsidRPr="00445E61" w:rsidTr="00FD0654">
        <w:trPr>
          <w:trHeight w:val="592"/>
        </w:trPr>
        <w:tc>
          <w:tcPr>
            <w:tcW w:w="5730" w:type="dxa"/>
            <w:vAlign w:val="center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Наименование нормы</w:t>
            </w:r>
          </w:p>
        </w:tc>
        <w:tc>
          <w:tcPr>
            <w:tcW w:w="2107" w:type="dxa"/>
            <w:vAlign w:val="center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Единица измерения</w:t>
            </w:r>
          </w:p>
        </w:tc>
        <w:tc>
          <w:tcPr>
            <w:tcW w:w="1224" w:type="dxa"/>
            <w:vAlign w:val="center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Норма</w:t>
            </w:r>
          </w:p>
        </w:tc>
      </w:tr>
      <w:tr w:rsidR="0079094A" w:rsidRPr="00445E61" w:rsidTr="00FD0654">
        <w:trPr>
          <w:trHeight w:val="592"/>
        </w:trPr>
        <w:tc>
          <w:tcPr>
            <w:tcW w:w="9061" w:type="dxa"/>
            <w:gridSpan w:val="3"/>
            <w:vAlign w:val="center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Выращивание годовиков в бассейнах</w:t>
            </w:r>
          </w:p>
        </w:tc>
      </w:tr>
      <w:tr w:rsidR="0079094A" w:rsidRPr="00445E61" w:rsidTr="00FD0654">
        <w:trPr>
          <w:trHeight w:val="119"/>
        </w:trPr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Площадь бассейна</w:t>
            </w:r>
          </w:p>
        </w:tc>
        <w:tc>
          <w:tcPr>
            <w:tcW w:w="210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2</w:t>
            </w:r>
          </w:p>
        </w:tc>
        <w:tc>
          <w:tcPr>
            <w:tcW w:w="1224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6-30</w:t>
            </w:r>
          </w:p>
        </w:tc>
      </w:tr>
      <w:tr w:rsidR="0079094A" w:rsidRPr="00445E61" w:rsidTr="00FD0654"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Глубина воды </w:t>
            </w:r>
          </w:p>
        </w:tc>
        <w:tc>
          <w:tcPr>
            <w:tcW w:w="210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</w:t>
            </w:r>
          </w:p>
        </w:tc>
        <w:tc>
          <w:tcPr>
            <w:tcW w:w="1224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0,8</w:t>
            </w:r>
          </w:p>
        </w:tc>
      </w:tr>
      <w:tr w:rsidR="0079094A" w:rsidRPr="00445E61" w:rsidTr="00FD0654"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Плотность посадки</w:t>
            </w:r>
          </w:p>
        </w:tc>
        <w:tc>
          <w:tcPr>
            <w:tcW w:w="210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шт./м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2</w:t>
            </w:r>
          </w:p>
        </w:tc>
        <w:tc>
          <w:tcPr>
            <w:tcW w:w="1224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500-600</w:t>
            </w:r>
          </w:p>
        </w:tc>
      </w:tr>
      <w:tr w:rsidR="0079094A" w:rsidRPr="00445E61" w:rsidTr="00FD0654"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Водообмен </w:t>
            </w:r>
          </w:p>
        </w:tc>
        <w:tc>
          <w:tcPr>
            <w:tcW w:w="210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мин</w:t>
            </w:r>
          </w:p>
        </w:tc>
        <w:tc>
          <w:tcPr>
            <w:tcW w:w="1224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до 30</w:t>
            </w:r>
          </w:p>
        </w:tc>
      </w:tr>
      <w:tr w:rsidR="0079094A" w:rsidRPr="00445E61" w:rsidTr="00FD0654"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Отход за зимний период  </w:t>
            </w:r>
          </w:p>
        </w:tc>
        <w:tc>
          <w:tcPr>
            <w:tcW w:w="210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%</w:t>
            </w:r>
          </w:p>
        </w:tc>
        <w:tc>
          <w:tcPr>
            <w:tcW w:w="1224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</w:tr>
      <w:tr w:rsidR="0079094A" w:rsidRPr="00445E61" w:rsidTr="00FD0654"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Средняя навеска  при средней температуре воды в период зимовки ниже 5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0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С </w:t>
            </w:r>
          </w:p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Средняя навеска  при средней температуре воды в период зимовки выше 5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0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С </w:t>
            </w:r>
          </w:p>
        </w:tc>
        <w:tc>
          <w:tcPr>
            <w:tcW w:w="210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г</w:t>
            </w: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г</w:t>
            </w:r>
          </w:p>
        </w:tc>
        <w:tc>
          <w:tcPr>
            <w:tcW w:w="1224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20-40</w:t>
            </w: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40-60</w:t>
            </w:r>
          </w:p>
        </w:tc>
      </w:tr>
    </w:tbl>
    <w:p w:rsidR="0079094A" w:rsidRDefault="0079094A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C50DC4" w:rsidRDefault="00C50DC4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9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2"/>
        <w:gridCol w:w="1778"/>
        <w:gridCol w:w="1667"/>
      </w:tblGrid>
      <w:tr w:rsidR="0079094A" w:rsidRPr="00C50DC4" w:rsidTr="00FD0654">
        <w:trPr>
          <w:trHeight w:val="419"/>
        </w:trPr>
        <w:tc>
          <w:tcPr>
            <w:tcW w:w="9067" w:type="dxa"/>
            <w:gridSpan w:val="3"/>
            <w:vAlign w:val="center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lastRenderedPageBreak/>
              <w:t>Выращивание товарной рыбы в бассейнах</w:t>
            </w: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</w:p>
        </w:tc>
      </w:tr>
      <w:tr w:rsidR="0079094A" w:rsidRPr="00445E61" w:rsidTr="00FD0654">
        <w:trPr>
          <w:trHeight w:val="119"/>
        </w:trPr>
        <w:tc>
          <w:tcPr>
            <w:tcW w:w="5622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1</w:t>
            </w:r>
          </w:p>
        </w:tc>
        <w:tc>
          <w:tcPr>
            <w:tcW w:w="1778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166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3</w:t>
            </w:r>
          </w:p>
        </w:tc>
      </w:tr>
      <w:tr w:rsidR="0079094A" w:rsidRPr="00445E61" w:rsidTr="00FD0654">
        <w:trPr>
          <w:trHeight w:val="119"/>
        </w:trPr>
        <w:tc>
          <w:tcPr>
            <w:tcW w:w="5622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Площадь бассейнов (квадратных)</w:t>
            </w:r>
          </w:p>
        </w:tc>
        <w:tc>
          <w:tcPr>
            <w:tcW w:w="1778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2</w:t>
            </w:r>
          </w:p>
        </w:tc>
        <w:tc>
          <w:tcPr>
            <w:tcW w:w="166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до 30 (16)</w:t>
            </w:r>
          </w:p>
        </w:tc>
      </w:tr>
      <w:tr w:rsidR="0079094A" w:rsidRPr="00445E61" w:rsidTr="00FD0654">
        <w:trPr>
          <w:trHeight w:val="119"/>
        </w:trPr>
        <w:tc>
          <w:tcPr>
            <w:tcW w:w="5622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Соотношение сторон</w:t>
            </w:r>
          </w:p>
        </w:tc>
        <w:tc>
          <w:tcPr>
            <w:tcW w:w="1778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166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1:4-1:8</w:t>
            </w:r>
          </w:p>
        </w:tc>
      </w:tr>
      <w:tr w:rsidR="0079094A" w:rsidRPr="00445E61" w:rsidTr="00FD0654">
        <w:tc>
          <w:tcPr>
            <w:tcW w:w="5622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Глубина воды </w:t>
            </w:r>
          </w:p>
        </w:tc>
        <w:tc>
          <w:tcPr>
            <w:tcW w:w="1778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</w:t>
            </w:r>
          </w:p>
        </w:tc>
        <w:tc>
          <w:tcPr>
            <w:tcW w:w="166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0,8</w:t>
            </w:r>
          </w:p>
        </w:tc>
      </w:tr>
      <w:tr w:rsidR="0079094A" w:rsidRPr="00445E61" w:rsidTr="00FD0654">
        <w:tc>
          <w:tcPr>
            <w:tcW w:w="5622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Водообмен:</w:t>
            </w:r>
          </w:p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летом</w:t>
            </w:r>
          </w:p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зимой </w:t>
            </w:r>
          </w:p>
        </w:tc>
        <w:tc>
          <w:tcPr>
            <w:tcW w:w="1778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мин</w:t>
            </w: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мин</w:t>
            </w:r>
          </w:p>
        </w:tc>
        <w:tc>
          <w:tcPr>
            <w:tcW w:w="166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10-15</w:t>
            </w: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</w:t>
            </w:r>
          </w:p>
        </w:tc>
      </w:tr>
      <w:tr w:rsidR="0079094A" w:rsidRPr="00445E61" w:rsidTr="00FD0654">
        <w:trPr>
          <w:trHeight w:val="527"/>
        </w:trPr>
        <w:tc>
          <w:tcPr>
            <w:tcW w:w="5622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Отход за период выращивания </w:t>
            </w:r>
          </w:p>
        </w:tc>
        <w:tc>
          <w:tcPr>
            <w:tcW w:w="1778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%</w:t>
            </w:r>
          </w:p>
        </w:tc>
        <w:tc>
          <w:tcPr>
            <w:tcW w:w="166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</w:tr>
      <w:tr w:rsidR="0079094A" w:rsidRPr="00445E61" w:rsidTr="00FD0654">
        <w:tc>
          <w:tcPr>
            <w:tcW w:w="5622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Средняя навеска при температуре ниже 12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0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 за вегетационный период 120-150 дней</w:t>
            </w:r>
          </w:p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При средней температуре выше 12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0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 за тот же период</w:t>
            </w:r>
          </w:p>
        </w:tc>
        <w:tc>
          <w:tcPr>
            <w:tcW w:w="1778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г</w:t>
            </w: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г</w:t>
            </w:r>
          </w:p>
        </w:tc>
        <w:tc>
          <w:tcPr>
            <w:tcW w:w="166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125-150</w:t>
            </w: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150-250</w:t>
            </w:r>
          </w:p>
        </w:tc>
      </w:tr>
      <w:tr w:rsidR="0079094A" w:rsidRPr="00445E61" w:rsidTr="00FD0654">
        <w:tc>
          <w:tcPr>
            <w:tcW w:w="5622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Выход двухлеток</w:t>
            </w:r>
          </w:p>
        </w:tc>
        <w:tc>
          <w:tcPr>
            <w:tcW w:w="1778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кг/м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3</w:t>
            </w:r>
          </w:p>
        </w:tc>
        <w:tc>
          <w:tcPr>
            <w:tcW w:w="166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75</w:t>
            </w:r>
          </w:p>
        </w:tc>
      </w:tr>
    </w:tbl>
    <w:p w:rsidR="0079094A" w:rsidRDefault="0079094A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79094A" w:rsidRDefault="0079094A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79094A" w:rsidRPr="00445E61" w:rsidRDefault="0079094A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contextualSpacing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45E61">
        <w:rPr>
          <w:rFonts w:ascii="Times New Roman" w:hAnsi="Times New Roman" w:cs="Times New Roman"/>
          <w:sz w:val="24"/>
          <w:szCs w:val="24"/>
          <w:lang w:val="ru-RU"/>
        </w:rPr>
        <w:t>Таблица 5</w:t>
      </w:r>
    </w:p>
    <w:tbl>
      <w:tblPr>
        <w:tblpPr w:leftFromText="180" w:rightFromText="180" w:vertAnchor="text" w:horzAnchor="margin" w:tblpY="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0"/>
        <w:gridCol w:w="1495"/>
        <w:gridCol w:w="1701"/>
      </w:tblGrid>
      <w:tr w:rsidR="0079094A" w:rsidRPr="00ED370C" w:rsidTr="00FD0654">
        <w:trPr>
          <w:trHeight w:val="412"/>
        </w:trPr>
        <w:tc>
          <w:tcPr>
            <w:tcW w:w="8926" w:type="dxa"/>
            <w:gridSpan w:val="3"/>
            <w:vAlign w:val="center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Выращивание товарной рыбы в прудах</w:t>
            </w:r>
          </w:p>
        </w:tc>
      </w:tr>
      <w:tr w:rsidR="0079094A" w:rsidRPr="00445E61" w:rsidTr="00FD0654">
        <w:trPr>
          <w:trHeight w:val="119"/>
        </w:trPr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1</w:t>
            </w:r>
          </w:p>
        </w:tc>
        <w:tc>
          <w:tcPr>
            <w:tcW w:w="1495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1701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3</w:t>
            </w:r>
          </w:p>
        </w:tc>
      </w:tr>
      <w:tr w:rsidR="0079094A" w:rsidRPr="00445E61" w:rsidTr="00FD0654">
        <w:trPr>
          <w:trHeight w:val="119"/>
        </w:trPr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Площадь пруда </w:t>
            </w:r>
          </w:p>
        </w:tc>
        <w:tc>
          <w:tcPr>
            <w:tcW w:w="1495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2</w:t>
            </w:r>
          </w:p>
        </w:tc>
        <w:tc>
          <w:tcPr>
            <w:tcW w:w="1701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400-500</w:t>
            </w:r>
          </w:p>
        </w:tc>
      </w:tr>
      <w:tr w:rsidR="0079094A" w:rsidRPr="00445E61" w:rsidTr="00FD0654"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Соотношение сторон</w:t>
            </w:r>
          </w:p>
        </w:tc>
        <w:tc>
          <w:tcPr>
            <w:tcW w:w="1495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</w:pPr>
          </w:p>
        </w:tc>
        <w:tc>
          <w:tcPr>
            <w:tcW w:w="1701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1:4-1:5</w:t>
            </w:r>
          </w:p>
        </w:tc>
      </w:tr>
      <w:tr w:rsidR="0079094A" w:rsidRPr="00445E61" w:rsidTr="00FD0654"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Глубина воды </w:t>
            </w:r>
          </w:p>
        </w:tc>
        <w:tc>
          <w:tcPr>
            <w:tcW w:w="1495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</w:t>
            </w:r>
          </w:p>
        </w:tc>
        <w:tc>
          <w:tcPr>
            <w:tcW w:w="1701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1,0</w:t>
            </w:r>
          </w:p>
        </w:tc>
      </w:tr>
      <w:tr w:rsidR="0079094A" w:rsidRPr="00445E61" w:rsidTr="00FD0654"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Плотность посадки</w:t>
            </w:r>
          </w:p>
        </w:tc>
        <w:tc>
          <w:tcPr>
            <w:tcW w:w="1495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кг/м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2</w:t>
            </w:r>
          </w:p>
        </w:tc>
        <w:tc>
          <w:tcPr>
            <w:tcW w:w="1701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25</w:t>
            </w:r>
          </w:p>
        </w:tc>
      </w:tr>
      <w:tr w:rsidR="0079094A" w:rsidRPr="00445E61" w:rsidTr="00FD0654"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Водообмен </w:t>
            </w:r>
          </w:p>
        </w:tc>
        <w:tc>
          <w:tcPr>
            <w:tcW w:w="1495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мин</w:t>
            </w:r>
          </w:p>
        </w:tc>
        <w:tc>
          <w:tcPr>
            <w:tcW w:w="1701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60-90</w:t>
            </w:r>
          </w:p>
        </w:tc>
      </w:tr>
      <w:tr w:rsidR="0079094A" w:rsidRPr="00445E61" w:rsidTr="00FD0654"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Средняя навеска при температуре ниже 12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0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 за вегетационный период 120-150 дней</w:t>
            </w:r>
          </w:p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При средней температуре выше 12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0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 за тот же период</w:t>
            </w:r>
          </w:p>
        </w:tc>
        <w:tc>
          <w:tcPr>
            <w:tcW w:w="1495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г</w:t>
            </w: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г</w:t>
            </w:r>
          </w:p>
        </w:tc>
        <w:tc>
          <w:tcPr>
            <w:tcW w:w="1701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125- 150</w:t>
            </w: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150-250</w:t>
            </w:r>
          </w:p>
        </w:tc>
      </w:tr>
      <w:tr w:rsidR="0079094A" w:rsidRPr="00445E61" w:rsidTr="00FD0654"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Отход за период выращивания двухлеток</w:t>
            </w:r>
          </w:p>
        </w:tc>
        <w:tc>
          <w:tcPr>
            <w:tcW w:w="1495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%</w:t>
            </w:r>
          </w:p>
        </w:tc>
        <w:tc>
          <w:tcPr>
            <w:tcW w:w="1701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</w:tr>
      <w:tr w:rsidR="0079094A" w:rsidRPr="00ED370C" w:rsidTr="00FD0654">
        <w:trPr>
          <w:trHeight w:val="592"/>
        </w:trPr>
        <w:tc>
          <w:tcPr>
            <w:tcW w:w="8926" w:type="dxa"/>
            <w:gridSpan w:val="3"/>
            <w:vAlign w:val="center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Выращивание товарной рыбы в сетчатых садках в естественных водоемах</w:t>
            </w:r>
          </w:p>
        </w:tc>
      </w:tr>
      <w:tr w:rsidR="0079094A" w:rsidRPr="00445E61" w:rsidTr="00FD0654">
        <w:trPr>
          <w:trHeight w:val="119"/>
        </w:trPr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Площадь садков </w:t>
            </w:r>
          </w:p>
        </w:tc>
        <w:tc>
          <w:tcPr>
            <w:tcW w:w="1495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2</w:t>
            </w:r>
          </w:p>
        </w:tc>
        <w:tc>
          <w:tcPr>
            <w:tcW w:w="1701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до 12</w:t>
            </w:r>
          </w:p>
        </w:tc>
      </w:tr>
      <w:tr w:rsidR="0079094A" w:rsidRPr="00445E61" w:rsidTr="00FD0654"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Глубина слоя воды в садках</w:t>
            </w:r>
          </w:p>
        </w:tc>
        <w:tc>
          <w:tcPr>
            <w:tcW w:w="1495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</w:t>
            </w:r>
          </w:p>
        </w:tc>
        <w:tc>
          <w:tcPr>
            <w:tcW w:w="1701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2-4 </w:t>
            </w:r>
          </w:p>
        </w:tc>
      </w:tr>
      <w:tr w:rsidR="0079094A" w:rsidRPr="00445E61" w:rsidTr="00FD0654"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Глубина воды в месте установки садков</w:t>
            </w:r>
          </w:p>
        </w:tc>
        <w:tc>
          <w:tcPr>
            <w:tcW w:w="1495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</w:t>
            </w:r>
          </w:p>
        </w:tc>
        <w:tc>
          <w:tcPr>
            <w:tcW w:w="1701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не менее 4-8 </w:t>
            </w:r>
          </w:p>
        </w:tc>
      </w:tr>
      <w:tr w:rsidR="0079094A" w:rsidRPr="00445E61" w:rsidTr="00FD0654"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Плотность посадки </w:t>
            </w:r>
          </w:p>
        </w:tc>
        <w:tc>
          <w:tcPr>
            <w:tcW w:w="1495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кг/м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3</w:t>
            </w:r>
          </w:p>
        </w:tc>
        <w:tc>
          <w:tcPr>
            <w:tcW w:w="1701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45 </w:t>
            </w:r>
          </w:p>
        </w:tc>
      </w:tr>
      <w:tr w:rsidR="0079094A" w:rsidRPr="00445E61" w:rsidTr="00FD0654"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Скорость течения в месте установки садков</w:t>
            </w:r>
          </w:p>
        </w:tc>
        <w:tc>
          <w:tcPr>
            <w:tcW w:w="1495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м/сек</w:t>
            </w:r>
          </w:p>
        </w:tc>
        <w:tc>
          <w:tcPr>
            <w:tcW w:w="1701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до 0,5</w:t>
            </w:r>
          </w:p>
        </w:tc>
      </w:tr>
      <w:tr w:rsidR="0079094A" w:rsidRPr="00445E61" w:rsidTr="00FD0654"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Расстояние от берега и между садковыми линиями </w:t>
            </w:r>
          </w:p>
        </w:tc>
        <w:tc>
          <w:tcPr>
            <w:tcW w:w="1495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</w:t>
            </w:r>
          </w:p>
        </w:tc>
        <w:tc>
          <w:tcPr>
            <w:tcW w:w="1701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50</w:t>
            </w:r>
          </w:p>
        </w:tc>
      </w:tr>
      <w:tr w:rsidR="0079094A" w:rsidRPr="00445E61" w:rsidTr="00FD0654"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Средняя навеска при температуре ниже 12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0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 за вегетационный период 120-150 дней</w:t>
            </w:r>
          </w:p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При средней температуре выше 12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0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 за тот же период</w:t>
            </w:r>
          </w:p>
        </w:tc>
        <w:tc>
          <w:tcPr>
            <w:tcW w:w="1495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г</w:t>
            </w: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г</w:t>
            </w:r>
          </w:p>
        </w:tc>
        <w:tc>
          <w:tcPr>
            <w:tcW w:w="1701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125-150</w:t>
            </w: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150-250</w:t>
            </w:r>
          </w:p>
        </w:tc>
      </w:tr>
      <w:tr w:rsidR="0079094A" w:rsidRPr="00445E61" w:rsidTr="00FD0654">
        <w:tc>
          <w:tcPr>
            <w:tcW w:w="5730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Отход за период выращивания </w:t>
            </w:r>
          </w:p>
        </w:tc>
        <w:tc>
          <w:tcPr>
            <w:tcW w:w="1495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%</w:t>
            </w:r>
          </w:p>
        </w:tc>
        <w:tc>
          <w:tcPr>
            <w:tcW w:w="1701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</w:tr>
    </w:tbl>
    <w:p w:rsidR="0079094A" w:rsidRDefault="0079094A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4"/>
          <w:lang w:val="ru-RU" w:eastAsia="ru-RU"/>
        </w:rPr>
      </w:pPr>
    </w:p>
    <w:p w:rsidR="0079094A" w:rsidRDefault="0079094A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14"/>
          <w:szCs w:val="14"/>
          <w:lang w:val="ru-RU" w:eastAsia="ru-RU"/>
        </w:rPr>
      </w:pPr>
    </w:p>
    <w:p w:rsidR="00707AF4" w:rsidRDefault="00707AF4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14"/>
          <w:szCs w:val="14"/>
          <w:lang w:val="ru-RU" w:eastAsia="ru-RU"/>
        </w:rPr>
      </w:pPr>
    </w:p>
    <w:p w:rsidR="00707AF4" w:rsidRDefault="00707AF4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14"/>
          <w:szCs w:val="14"/>
          <w:lang w:val="ru-RU" w:eastAsia="ru-RU"/>
        </w:rPr>
      </w:pPr>
    </w:p>
    <w:p w:rsidR="00707AF4" w:rsidRDefault="00707AF4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14"/>
          <w:szCs w:val="14"/>
          <w:lang w:val="ru-RU" w:eastAsia="ru-RU"/>
        </w:rPr>
      </w:pPr>
    </w:p>
    <w:p w:rsidR="00707AF4" w:rsidRDefault="00707AF4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14"/>
          <w:szCs w:val="14"/>
          <w:lang w:val="ru-RU" w:eastAsia="ru-RU"/>
        </w:rPr>
      </w:pPr>
    </w:p>
    <w:p w:rsidR="00707AF4" w:rsidRDefault="00707AF4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14"/>
          <w:szCs w:val="14"/>
          <w:lang w:val="ru-RU" w:eastAsia="ru-RU"/>
        </w:rPr>
      </w:pPr>
    </w:p>
    <w:p w:rsidR="00707AF4" w:rsidRDefault="00707AF4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14"/>
          <w:szCs w:val="14"/>
          <w:lang w:val="ru-RU" w:eastAsia="ru-RU"/>
        </w:rPr>
      </w:pPr>
    </w:p>
    <w:p w:rsidR="00707AF4" w:rsidRPr="00034AA2" w:rsidRDefault="00707AF4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14"/>
          <w:szCs w:val="14"/>
          <w:lang w:val="ru-RU" w:eastAsia="ru-RU"/>
        </w:rPr>
      </w:pPr>
    </w:p>
    <w:p w:rsidR="0079094A" w:rsidRPr="00445E61" w:rsidRDefault="0079094A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45E61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Нормы и требования к проектированию прудов для маточного поголовья</w:t>
      </w:r>
    </w:p>
    <w:p w:rsidR="0079094A" w:rsidRPr="00445E61" w:rsidRDefault="0079094A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9094A" w:rsidRPr="00445E61" w:rsidRDefault="0079094A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445E61">
        <w:rPr>
          <w:rFonts w:ascii="Times New Roman" w:hAnsi="Times New Roman" w:cs="Times New Roman"/>
          <w:sz w:val="24"/>
          <w:szCs w:val="24"/>
          <w:lang w:val="ru-RU"/>
        </w:rPr>
        <w:t>Таблица 6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3626"/>
        <w:gridCol w:w="2704"/>
        <w:gridCol w:w="2623"/>
      </w:tblGrid>
      <w:tr w:rsidR="0079094A" w:rsidRPr="00445E61" w:rsidTr="00FD0654">
        <w:tc>
          <w:tcPr>
            <w:tcW w:w="3626" w:type="dxa"/>
          </w:tcPr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Pr="00445E6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нормы</w:t>
            </w:r>
          </w:p>
        </w:tc>
        <w:tc>
          <w:tcPr>
            <w:tcW w:w="2704" w:type="dxa"/>
          </w:tcPr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2623" w:type="dxa"/>
          </w:tcPr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Норма </w:t>
            </w:r>
          </w:p>
        </w:tc>
      </w:tr>
      <w:tr w:rsidR="0079094A" w:rsidRPr="00445E61" w:rsidTr="00FD0654">
        <w:tc>
          <w:tcPr>
            <w:tcW w:w="3626" w:type="dxa"/>
          </w:tcPr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Площадь маточного пруда</w:t>
            </w:r>
          </w:p>
        </w:tc>
        <w:tc>
          <w:tcPr>
            <w:tcW w:w="2704" w:type="dxa"/>
            <w:vAlign w:val="center"/>
          </w:tcPr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45E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623" w:type="dxa"/>
            <w:vAlign w:val="center"/>
          </w:tcPr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150-600</w:t>
            </w:r>
          </w:p>
        </w:tc>
      </w:tr>
      <w:tr w:rsidR="0079094A" w:rsidRPr="00445E61" w:rsidTr="00FD0654">
        <w:tc>
          <w:tcPr>
            <w:tcW w:w="3626" w:type="dxa"/>
          </w:tcPr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Соотношение сторон</w:t>
            </w:r>
          </w:p>
        </w:tc>
        <w:tc>
          <w:tcPr>
            <w:tcW w:w="2704" w:type="dxa"/>
            <w:vAlign w:val="center"/>
          </w:tcPr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3" w:type="dxa"/>
            <w:vAlign w:val="center"/>
          </w:tcPr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1:5-1:10</w:t>
            </w:r>
          </w:p>
        </w:tc>
      </w:tr>
      <w:tr w:rsidR="0079094A" w:rsidRPr="00445E61" w:rsidTr="00FD0654">
        <w:tc>
          <w:tcPr>
            <w:tcW w:w="3626" w:type="dxa"/>
          </w:tcPr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Средняя глубина пруда</w:t>
            </w:r>
          </w:p>
        </w:tc>
        <w:tc>
          <w:tcPr>
            <w:tcW w:w="2704" w:type="dxa"/>
            <w:vAlign w:val="center"/>
          </w:tcPr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623" w:type="dxa"/>
            <w:vAlign w:val="center"/>
          </w:tcPr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1,2-1,5</w:t>
            </w:r>
          </w:p>
        </w:tc>
      </w:tr>
      <w:tr w:rsidR="0079094A" w:rsidRPr="00445E61" w:rsidTr="00FD0654">
        <w:tc>
          <w:tcPr>
            <w:tcW w:w="3626" w:type="dxa"/>
          </w:tcPr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Максимальная глубина</w:t>
            </w:r>
          </w:p>
        </w:tc>
        <w:tc>
          <w:tcPr>
            <w:tcW w:w="2704" w:type="dxa"/>
            <w:vAlign w:val="center"/>
          </w:tcPr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623" w:type="dxa"/>
            <w:vAlign w:val="center"/>
          </w:tcPr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79094A" w:rsidRPr="00445E61" w:rsidTr="00FD0654">
        <w:tc>
          <w:tcPr>
            <w:tcW w:w="3626" w:type="dxa"/>
          </w:tcPr>
          <w:p w:rsidR="0079094A" w:rsidRPr="00FD0654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Глубина слоя воды в пруду</w:t>
            </w:r>
          </w:p>
        </w:tc>
        <w:tc>
          <w:tcPr>
            <w:tcW w:w="2704" w:type="dxa"/>
            <w:vAlign w:val="center"/>
          </w:tcPr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623" w:type="dxa"/>
            <w:vAlign w:val="center"/>
          </w:tcPr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9094A" w:rsidRPr="00445E61" w:rsidTr="00FD0654">
        <w:tc>
          <w:tcPr>
            <w:tcW w:w="3626" w:type="dxa"/>
          </w:tcPr>
          <w:p w:rsidR="0079094A" w:rsidRPr="00FD0654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 воды на 100 кг производителей</w:t>
            </w:r>
          </w:p>
        </w:tc>
        <w:tc>
          <w:tcPr>
            <w:tcW w:w="2704" w:type="dxa"/>
            <w:vAlign w:val="center"/>
          </w:tcPr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л/сек</w:t>
            </w:r>
          </w:p>
        </w:tc>
        <w:tc>
          <w:tcPr>
            <w:tcW w:w="2623" w:type="dxa"/>
            <w:vAlign w:val="center"/>
          </w:tcPr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79094A" w:rsidRPr="00445E61" w:rsidTr="00FD0654">
        <w:tc>
          <w:tcPr>
            <w:tcW w:w="3626" w:type="dxa"/>
          </w:tcPr>
          <w:p w:rsidR="0079094A" w:rsidRPr="00FD0654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Плотность посадки производителей (кормление сбалансированными гранулированными кормами</w:t>
            </w:r>
          </w:p>
        </w:tc>
        <w:tc>
          <w:tcPr>
            <w:tcW w:w="2704" w:type="dxa"/>
            <w:vAlign w:val="center"/>
          </w:tcPr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кг/м</w:t>
            </w:r>
            <w:r w:rsidRPr="00445E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623" w:type="dxa"/>
            <w:vAlign w:val="center"/>
          </w:tcPr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</w:p>
        </w:tc>
      </w:tr>
      <w:tr w:rsidR="0079094A" w:rsidRPr="00445E61" w:rsidTr="00FD0654">
        <w:tc>
          <w:tcPr>
            <w:tcW w:w="3626" w:type="dxa"/>
          </w:tcPr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Возраст:</w:t>
            </w:r>
          </w:p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самки</w:t>
            </w:r>
          </w:p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 xml:space="preserve">самцы </w:t>
            </w:r>
          </w:p>
        </w:tc>
        <w:tc>
          <w:tcPr>
            <w:tcW w:w="2704" w:type="dxa"/>
            <w:vAlign w:val="center"/>
          </w:tcPr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2623" w:type="dxa"/>
            <w:vAlign w:val="center"/>
          </w:tcPr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4-6</w:t>
            </w:r>
          </w:p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</w:p>
        </w:tc>
      </w:tr>
      <w:tr w:rsidR="0079094A" w:rsidRPr="00445E61" w:rsidTr="00FD0654">
        <w:tc>
          <w:tcPr>
            <w:tcW w:w="3626" w:type="dxa"/>
          </w:tcPr>
          <w:p w:rsidR="0079094A" w:rsidRPr="00FD0654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Средняя масса производителей:</w:t>
            </w:r>
          </w:p>
          <w:p w:rsidR="0079094A" w:rsidRPr="00FD0654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самки </w:t>
            </w:r>
          </w:p>
          <w:p w:rsidR="0079094A" w:rsidRPr="00FD0654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самцы</w:t>
            </w:r>
          </w:p>
        </w:tc>
        <w:tc>
          <w:tcPr>
            <w:tcW w:w="2704" w:type="dxa"/>
            <w:vAlign w:val="center"/>
          </w:tcPr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2623" w:type="dxa"/>
            <w:vAlign w:val="center"/>
          </w:tcPr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0,8-3,0</w:t>
            </w:r>
          </w:p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0,5-1,5</w:t>
            </w:r>
          </w:p>
        </w:tc>
      </w:tr>
      <w:tr w:rsidR="0079094A" w:rsidRPr="00445E61" w:rsidTr="00FD0654">
        <w:tc>
          <w:tcPr>
            <w:tcW w:w="3626" w:type="dxa"/>
          </w:tcPr>
          <w:p w:rsidR="0079094A" w:rsidRPr="00FD0654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Средняя рабочая плодовитость самок на 1 кг массы</w:t>
            </w:r>
          </w:p>
        </w:tc>
        <w:tc>
          <w:tcPr>
            <w:tcW w:w="2704" w:type="dxa"/>
            <w:vAlign w:val="center"/>
          </w:tcPr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тыс. шт.</w:t>
            </w:r>
          </w:p>
        </w:tc>
        <w:tc>
          <w:tcPr>
            <w:tcW w:w="2623" w:type="dxa"/>
            <w:vAlign w:val="center"/>
          </w:tcPr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79094A" w:rsidRPr="00445E61" w:rsidTr="00FD0654">
        <w:tc>
          <w:tcPr>
            <w:tcW w:w="3626" w:type="dxa"/>
          </w:tcPr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Продолжительность использования производителей</w:t>
            </w:r>
          </w:p>
        </w:tc>
        <w:tc>
          <w:tcPr>
            <w:tcW w:w="2704" w:type="dxa"/>
            <w:vAlign w:val="center"/>
          </w:tcPr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2623" w:type="dxa"/>
            <w:vAlign w:val="center"/>
          </w:tcPr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79094A" w:rsidRDefault="0079094A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9094A" w:rsidRPr="001C29E7" w:rsidRDefault="0079094A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4"/>
          <w:szCs w:val="14"/>
          <w:lang w:val="ru-RU"/>
        </w:rPr>
      </w:pPr>
    </w:p>
    <w:p w:rsidR="0079094A" w:rsidRPr="001C29E7" w:rsidRDefault="0079094A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4"/>
          <w:szCs w:val="14"/>
          <w:lang w:val="ru-RU"/>
        </w:rPr>
      </w:pPr>
    </w:p>
    <w:p w:rsidR="0079094A" w:rsidRPr="00C91B69" w:rsidRDefault="0079094A" w:rsidP="0079094A">
      <w:pPr>
        <w:numPr>
          <w:ilvl w:val="1"/>
          <w:numId w:val="3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567"/>
        <w:contextualSpacing/>
        <w:rPr>
          <w:b/>
          <w:lang w:val="ru-RU"/>
        </w:rPr>
      </w:pPr>
      <w:r w:rsidRPr="00445E6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Транспортировка рыбопосадочного материала и товарной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</w:p>
    <w:p w:rsidR="0079094A" w:rsidRDefault="0079094A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р</w:t>
      </w:r>
      <w:r w:rsidRPr="00445E61">
        <w:rPr>
          <w:rFonts w:ascii="Times New Roman" w:hAnsi="Times New Roman" w:cs="Times New Roman"/>
          <w:b/>
          <w:sz w:val="28"/>
          <w:szCs w:val="28"/>
          <w:lang w:val="ru-RU"/>
        </w:rPr>
        <w:t>ыбы</w:t>
      </w:r>
    </w:p>
    <w:p w:rsidR="0079094A" w:rsidRDefault="0079094A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contextualSpacing/>
        <w:rPr>
          <w:b/>
          <w:sz w:val="10"/>
          <w:szCs w:val="10"/>
          <w:lang w:val="ru-RU"/>
        </w:rPr>
      </w:pPr>
    </w:p>
    <w:p w:rsidR="0079094A" w:rsidRPr="00034AA2" w:rsidRDefault="0079094A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rPr>
          <w:b/>
          <w:sz w:val="10"/>
          <w:szCs w:val="10"/>
          <w:lang w:val="ru-RU"/>
        </w:rPr>
      </w:pPr>
    </w:p>
    <w:p w:rsidR="0079094A" w:rsidRPr="00445E61" w:rsidRDefault="0079094A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445E61">
        <w:rPr>
          <w:rFonts w:ascii="Times New Roman" w:hAnsi="Times New Roman" w:cs="Times New Roman"/>
          <w:sz w:val="24"/>
          <w:szCs w:val="24"/>
          <w:lang w:val="ru-RU"/>
        </w:rPr>
        <w:t>Таблица 7</w:t>
      </w:r>
    </w:p>
    <w:tbl>
      <w:tblPr>
        <w:tblStyle w:val="a9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701"/>
        <w:gridCol w:w="1642"/>
        <w:gridCol w:w="1612"/>
      </w:tblGrid>
      <w:tr w:rsidR="0079094A" w:rsidRPr="00445E61" w:rsidTr="00FD0654">
        <w:tc>
          <w:tcPr>
            <w:tcW w:w="3969" w:type="dxa"/>
            <w:vAlign w:val="center"/>
          </w:tcPr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нормы</w:t>
            </w:r>
          </w:p>
        </w:tc>
        <w:tc>
          <w:tcPr>
            <w:tcW w:w="1701" w:type="dxa"/>
            <w:vAlign w:val="center"/>
          </w:tcPr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b/>
                <w:sz w:val="24"/>
                <w:szCs w:val="24"/>
              </w:rPr>
              <w:t>Время нахождения в пути</w:t>
            </w:r>
          </w:p>
        </w:tc>
        <w:tc>
          <w:tcPr>
            <w:tcW w:w="1642" w:type="dxa"/>
            <w:vAlign w:val="center"/>
          </w:tcPr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b/>
                <w:sz w:val="24"/>
                <w:szCs w:val="24"/>
              </w:rPr>
              <w:t>Загрузка</w:t>
            </w:r>
          </w:p>
        </w:tc>
        <w:tc>
          <w:tcPr>
            <w:tcW w:w="1612" w:type="dxa"/>
            <w:vAlign w:val="center"/>
          </w:tcPr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b/>
                <w:sz w:val="24"/>
                <w:szCs w:val="24"/>
              </w:rPr>
              <w:t>Допустимый отход в %</w:t>
            </w:r>
          </w:p>
        </w:tc>
      </w:tr>
      <w:tr w:rsidR="0079094A" w:rsidRPr="00445E61" w:rsidTr="00FD0654">
        <w:tc>
          <w:tcPr>
            <w:tcW w:w="3969" w:type="dxa"/>
            <w:vAlign w:val="center"/>
          </w:tcPr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42" w:type="dxa"/>
            <w:vAlign w:val="center"/>
          </w:tcPr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12" w:type="dxa"/>
            <w:vAlign w:val="center"/>
          </w:tcPr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79094A" w:rsidRPr="00DF549D" w:rsidTr="00FD0654">
        <w:tc>
          <w:tcPr>
            <w:tcW w:w="8924" w:type="dxa"/>
            <w:gridSpan w:val="4"/>
            <w:vAlign w:val="center"/>
          </w:tcPr>
          <w:p w:rsidR="0079094A" w:rsidRPr="00026157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p w:rsidR="0079094A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Транспортировка икры, личинок и молоди</w:t>
            </w:r>
          </w:p>
          <w:p w:rsidR="0079094A" w:rsidRPr="001C29E7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</w:tr>
      <w:tr w:rsidR="0079094A" w:rsidRPr="00445E61" w:rsidTr="00FD0654">
        <w:tc>
          <w:tcPr>
            <w:tcW w:w="3969" w:type="dxa"/>
          </w:tcPr>
          <w:p w:rsidR="0079094A" w:rsidRPr="00FD0654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Перевозка икры в изотермических ящиках размером 55</w:t>
            </w:r>
            <w:r w:rsidR="00707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D0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707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D0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45</w:t>
            </w:r>
            <w:r w:rsidR="00707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D0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707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D0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1701" w:type="dxa"/>
            <w:vAlign w:val="center"/>
          </w:tcPr>
          <w:p w:rsidR="0079094A" w:rsidRPr="00FD0654" w:rsidRDefault="00707AF4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="0079094A" w:rsidRPr="00FD0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 1 суток</w:t>
            </w:r>
          </w:p>
          <w:p w:rsidR="0079094A" w:rsidRPr="00FD0654" w:rsidRDefault="00707AF4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свыше</w:t>
            </w:r>
            <w:r w:rsidR="0079094A" w:rsidRPr="00FD0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суток</w:t>
            </w:r>
          </w:p>
          <w:p w:rsidR="0079094A" w:rsidRPr="00FD0654" w:rsidRDefault="00707AF4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="0079094A" w:rsidRPr="00FD0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 2-х суток</w:t>
            </w:r>
          </w:p>
        </w:tc>
        <w:tc>
          <w:tcPr>
            <w:tcW w:w="1642" w:type="dxa"/>
            <w:vAlign w:val="center"/>
          </w:tcPr>
          <w:p w:rsidR="0079094A" w:rsidRPr="00FD0654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200 тыс.шт.</w:t>
            </w:r>
          </w:p>
          <w:p w:rsidR="0079094A" w:rsidRPr="00FD0654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200 тыс.шт.</w:t>
            </w:r>
          </w:p>
          <w:p w:rsidR="0079094A" w:rsidRPr="00FD0654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200 тыс.шт. </w:t>
            </w:r>
          </w:p>
        </w:tc>
        <w:tc>
          <w:tcPr>
            <w:tcW w:w="1612" w:type="dxa"/>
            <w:vAlign w:val="center"/>
          </w:tcPr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</w:p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9094A" w:rsidRPr="00445E61" w:rsidTr="00FD0654">
        <w:tc>
          <w:tcPr>
            <w:tcW w:w="3969" w:type="dxa"/>
          </w:tcPr>
          <w:p w:rsidR="0079094A" w:rsidRPr="00FD0654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Перевозка личинок в полиэтиленовых пакетах (20 л) с кислородом</w:t>
            </w:r>
          </w:p>
        </w:tc>
        <w:tc>
          <w:tcPr>
            <w:tcW w:w="1701" w:type="dxa"/>
            <w:vAlign w:val="center"/>
          </w:tcPr>
          <w:p w:rsidR="0079094A" w:rsidRPr="00445E61" w:rsidRDefault="00707AF4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="0079094A" w:rsidRPr="00445E61">
              <w:rPr>
                <w:rFonts w:ascii="Times New Roman" w:hAnsi="Times New Roman" w:cs="Times New Roman"/>
                <w:sz w:val="24"/>
                <w:szCs w:val="24"/>
              </w:rPr>
              <w:t>о 1 суток</w:t>
            </w:r>
          </w:p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 xml:space="preserve">свыше 1 суток </w:t>
            </w:r>
          </w:p>
        </w:tc>
        <w:tc>
          <w:tcPr>
            <w:tcW w:w="1642" w:type="dxa"/>
            <w:vAlign w:val="center"/>
          </w:tcPr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0,2 кг</w:t>
            </w:r>
          </w:p>
        </w:tc>
        <w:tc>
          <w:tcPr>
            <w:tcW w:w="1612" w:type="dxa"/>
            <w:vAlign w:val="center"/>
          </w:tcPr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до 5</w:t>
            </w:r>
          </w:p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до 10</w:t>
            </w:r>
          </w:p>
        </w:tc>
      </w:tr>
      <w:tr w:rsidR="0079094A" w:rsidRPr="00445E61" w:rsidTr="00FD0654">
        <w:tc>
          <w:tcPr>
            <w:tcW w:w="3969" w:type="dxa"/>
          </w:tcPr>
          <w:p w:rsidR="0079094A" w:rsidRPr="00FD0654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ru-RU"/>
              </w:rPr>
            </w:pPr>
            <w:r w:rsidRPr="00FD0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Транспортировка сеголеток, годовиков в полиэтиленовых пакетах (20 л) с О</w:t>
            </w:r>
            <w:r w:rsidRPr="00FD065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ru-RU"/>
              </w:rPr>
              <w:t xml:space="preserve">2 </w:t>
            </w:r>
          </w:p>
          <w:p w:rsidR="0079094A" w:rsidRPr="00FD0654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ru-RU"/>
              </w:rPr>
            </w:pPr>
            <w:r w:rsidRPr="00FD0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 5</w:t>
            </w:r>
            <w:r w:rsidRPr="00FD065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0</w:t>
            </w:r>
            <w:r w:rsidRPr="00FD0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</w:p>
          <w:p w:rsidR="0079094A" w:rsidRPr="00FD0654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до  5</w:t>
            </w:r>
            <w:r w:rsidRPr="00FD065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0</w:t>
            </w:r>
            <w:r w:rsidRPr="00FD0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</w:p>
          <w:p w:rsidR="0079094A" w:rsidRPr="00FD0654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 </w:t>
            </w:r>
            <w:r w:rsidR="00707AF4" w:rsidRPr="00445E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–</w:t>
            </w:r>
            <w:r w:rsidRPr="00FD0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10</w:t>
            </w:r>
            <w:r w:rsidRPr="00FD065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0</w:t>
            </w:r>
            <w:r w:rsidRPr="00FD0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</w:p>
          <w:p w:rsidR="0079094A" w:rsidRPr="00FD0654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 </w:t>
            </w:r>
            <w:r w:rsidR="00707AF4" w:rsidRPr="00445E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–</w:t>
            </w:r>
            <w:r w:rsidR="00707A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r w:rsidRPr="00FD0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FD065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0</w:t>
            </w:r>
            <w:r w:rsidRPr="00FD0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</w:p>
          <w:p w:rsidR="0079094A" w:rsidRPr="00FD0654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11</w:t>
            </w:r>
            <w:r w:rsidR="00707AF4" w:rsidRPr="00445E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–</w:t>
            </w:r>
            <w:r w:rsidRPr="00FD0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FD065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0</w:t>
            </w:r>
            <w:r w:rsidRPr="00FD0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</w:p>
          <w:p w:rsidR="0079094A" w:rsidRPr="00FD0654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707AF4" w:rsidRPr="00445E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–</w:t>
            </w:r>
            <w:r w:rsidRPr="00FD0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FD065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0</w:t>
            </w:r>
            <w:r w:rsidRPr="00FD0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</w:p>
        </w:tc>
        <w:tc>
          <w:tcPr>
            <w:tcW w:w="1701" w:type="dxa"/>
            <w:vAlign w:val="center"/>
          </w:tcPr>
          <w:p w:rsidR="0079094A" w:rsidRPr="00FD0654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9094A" w:rsidRPr="00FD0654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9094A" w:rsidRPr="00FD0654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9094A" w:rsidRPr="00FD0654" w:rsidRDefault="00707AF4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="0079094A" w:rsidRPr="00FD0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 1 суток </w:t>
            </w:r>
          </w:p>
          <w:p w:rsidR="0079094A" w:rsidRPr="00FD0654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свыше 1суток</w:t>
            </w:r>
          </w:p>
          <w:p w:rsidR="0079094A" w:rsidRPr="00FD0654" w:rsidRDefault="00707AF4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="0079094A" w:rsidRPr="00FD0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 1 суток</w:t>
            </w:r>
          </w:p>
          <w:p w:rsidR="0079094A" w:rsidRPr="00FD0654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свыше 1 суток</w:t>
            </w:r>
          </w:p>
          <w:p w:rsidR="0079094A" w:rsidRPr="00FD0654" w:rsidRDefault="00707AF4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="0079094A" w:rsidRPr="00FD0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 1 суток</w:t>
            </w:r>
          </w:p>
          <w:p w:rsidR="0079094A" w:rsidRPr="00FD0654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свыше 1 суток</w:t>
            </w:r>
          </w:p>
        </w:tc>
        <w:tc>
          <w:tcPr>
            <w:tcW w:w="1642" w:type="dxa"/>
            <w:vAlign w:val="center"/>
          </w:tcPr>
          <w:p w:rsidR="0079094A" w:rsidRPr="00FD0654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9094A" w:rsidRPr="00FD0654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9094A" w:rsidRPr="00FD0654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9094A" w:rsidRPr="00FD0654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1,5 кг</w:t>
            </w:r>
          </w:p>
          <w:p w:rsidR="0079094A" w:rsidRPr="00FD0654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1,0 кг</w:t>
            </w:r>
          </w:p>
          <w:p w:rsidR="0079094A" w:rsidRPr="00FD0654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0,9 кг</w:t>
            </w:r>
          </w:p>
          <w:p w:rsidR="0079094A" w:rsidRPr="00FD0654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 кг</w:t>
            </w:r>
          </w:p>
          <w:p w:rsidR="0079094A" w:rsidRPr="00FD0654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0,7 кг</w:t>
            </w:r>
          </w:p>
          <w:p w:rsidR="0079094A" w:rsidRPr="00FD0654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0,4 кг</w:t>
            </w:r>
          </w:p>
        </w:tc>
        <w:tc>
          <w:tcPr>
            <w:tcW w:w="1612" w:type="dxa"/>
            <w:vAlign w:val="center"/>
          </w:tcPr>
          <w:p w:rsidR="0079094A" w:rsidRPr="00FD0654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9094A" w:rsidRPr="00FD0654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9094A" w:rsidRPr="00FD0654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9094A" w:rsidRPr="00FD0654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 5</w:t>
            </w:r>
          </w:p>
          <w:p w:rsidR="0079094A" w:rsidRPr="00FD0654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 8</w:t>
            </w:r>
          </w:p>
          <w:p w:rsidR="0079094A" w:rsidRPr="00FD0654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 5</w:t>
            </w:r>
          </w:p>
          <w:p w:rsidR="0079094A" w:rsidRPr="00FD0654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 8</w:t>
            </w:r>
          </w:p>
          <w:p w:rsidR="0079094A" w:rsidRPr="00FD0654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 8</w:t>
            </w:r>
          </w:p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8</w:t>
            </w:r>
          </w:p>
        </w:tc>
      </w:tr>
      <w:tr w:rsidR="0079094A" w:rsidRPr="00445E61" w:rsidTr="00FD0654">
        <w:tc>
          <w:tcPr>
            <w:tcW w:w="3969" w:type="dxa"/>
          </w:tcPr>
          <w:p w:rsidR="0079094A" w:rsidRPr="00FD0654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Перевозка сеголеток, годовиков специализированным живорыбным автотранспортом (</w:t>
            </w: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FD0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-2,8 м</w:t>
            </w:r>
            <w:r w:rsidRPr="00FD065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3</w:t>
            </w:r>
            <w:r w:rsidRPr="00FD0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701" w:type="dxa"/>
            <w:vAlign w:val="center"/>
          </w:tcPr>
          <w:p w:rsidR="0079094A" w:rsidRPr="00445E61" w:rsidRDefault="00707AF4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="0079094A" w:rsidRPr="00445E61">
              <w:rPr>
                <w:rFonts w:ascii="Times New Roman" w:hAnsi="Times New Roman" w:cs="Times New Roman"/>
                <w:sz w:val="24"/>
                <w:szCs w:val="24"/>
              </w:rPr>
              <w:t xml:space="preserve">о 1 суток </w:t>
            </w:r>
          </w:p>
        </w:tc>
        <w:tc>
          <w:tcPr>
            <w:tcW w:w="1642" w:type="dxa"/>
            <w:vAlign w:val="center"/>
          </w:tcPr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150 кг</w:t>
            </w:r>
          </w:p>
        </w:tc>
        <w:tc>
          <w:tcPr>
            <w:tcW w:w="1612" w:type="dxa"/>
            <w:vAlign w:val="center"/>
          </w:tcPr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До 3</w:t>
            </w:r>
          </w:p>
        </w:tc>
      </w:tr>
      <w:tr w:rsidR="0079094A" w:rsidRPr="00445E61" w:rsidTr="00FD0654">
        <w:tc>
          <w:tcPr>
            <w:tcW w:w="3969" w:type="dxa"/>
          </w:tcPr>
          <w:p w:rsidR="0079094A" w:rsidRPr="00FD0654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Транспортировка товарной рыбы специализированным живорыбным автотранспортом (</w:t>
            </w: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FD0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-2,8 м</w:t>
            </w:r>
            <w:r w:rsidRPr="00FD065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3</w:t>
            </w:r>
            <w:r w:rsidRPr="00FD0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701" w:type="dxa"/>
            <w:vAlign w:val="center"/>
          </w:tcPr>
          <w:p w:rsidR="0079094A" w:rsidRPr="00445E61" w:rsidRDefault="00707AF4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="0079094A" w:rsidRPr="00445E61">
              <w:rPr>
                <w:rFonts w:ascii="Times New Roman" w:hAnsi="Times New Roman" w:cs="Times New Roman"/>
                <w:sz w:val="24"/>
                <w:szCs w:val="24"/>
              </w:rPr>
              <w:t xml:space="preserve">о 1 суток </w:t>
            </w:r>
          </w:p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свыше 1 суток</w:t>
            </w:r>
          </w:p>
        </w:tc>
        <w:tc>
          <w:tcPr>
            <w:tcW w:w="1642" w:type="dxa"/>
            <w:vAlign w:val="center"/>
          </w:tcPr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200 кг</w:t>
            </w:r>
          </w:p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100 кг</w:t>
            </w:r>
          </w:p>
        </w:tc>
        <w:tc>
          <w:tcPr>
            <w:tcW w:w="1612" w:type="dxa"/>
            <w:vAlign w:val="center"/>
          </w:tcPr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до 5</w:t>
            </w:r>
          </w:p>
          <w:p w:rsidR="0079094A" w:rsidRPr="00445E61" w:rsidRDefault="0079094A" w:rsidP="00FD065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до 8</w:t>
            </w:r>
          </w:p>
        </w:tc>
      </w:tr>
    </w:tbl>
    <w:p w:rsidR="0079094A" w:rsidRDefault="0079094A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b/>
          <w:sz w:val="14"/>
          <w:szCs w:val="14"/>
          <w:lang w:val="ru-RU"/>
        </w:rPr>
      </w:pPr>
    </w:p>
    <w:p w:rsidR="0079094A" w:rsidRPr="00380964" w:rsidRDefault="0079094A" w:rsidP="007909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b/>
          <w:sz w:val="14"/>
          <w:szCs w:val="14"/>
          <w:lang w:val="ru-RU"/>
        </w:rPr>
      </w:pPr>
    </w:p>
    <w:p w:rsidR="0079094A" w:rsidRPr="00380964" w:rsidRDefault="0079094A" w:rsidP="0079094A">
      <w:pPr>
        <w:numPr>
          <w:ilvl w:val="1"/>
          <w:numId w:val="36"/>
        </w:numPr>
        <w:tabs>
          <w:tab w:val="left" w:pos="96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Интенсификация производства.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Потребление радужной форелью кислорода прямо пропорционально температуре воды и обратно пропорционально массе рыбы. Уменьшение содержания кислорода или его перенасыщение может замедлять развитие и рост эмбрионов, уменьшать размеры выклюнувшихся эмбрионов или задерживать выклев, содержание кислорода должно быть не менее 7,5 мг/л. Содержание кислорода в воде должно быть от 10-11 мг/л (на втоке) до 7 (на вытоке). При температуре</w:t>
      </w:r>
      <w:r w:rsidR="00707AF4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20</w:t>
      </w:r>
      <w:r w:rsidRPr="00445E61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0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С содержание О</w:t>
      </w:r>
      <w:r w:rsidRPr="00445E61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2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должно составлять 9 мг/л. Интенсивные и сверхинтенсивный методы выращивания форели требуют получения икры и молоди 2</w:t>
      </w:r>
      <w:r w:rsidR="00707A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07AF4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07A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>3 раза в год для повышения полезной загрузки оборудования и уменьшения их простоя. Наилучшей для форели является вода с небольшим содержанием кальция, железо способствует развитию ферробактерий. Не рекомендуются воды</w:t>
      </w:r>
      <w:r w:rsidR="00707AF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богатые органическими веществами, т.к. они обладают высокой кислотностью, содержат мало кислорода и в них образуется метан и сероводород, а также вод</w:t>
      </w:r>
      <w:r w:rsidR="00707AF4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по гранитным грунтам, в которых при хорошей выживаемости темп роста невысок из-за недостатка кальция. </w:t>
      </w:r>
    </w:p>
    <w:p w:rsidR="0079094A" w:rsidRPr="0064387A" w:rsidRDefault="0079094A" w:rsidP="007909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108D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6. Карантинирование в полносистемных хозяйствах</w:t>
      </w:r>
    </w:p>
    <w:p w:rsidR="0079094A" w:rsidRPr="00380964" w:rsidRDefault="0079094A" w:rsidP="007909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2"/>
          <w:szCs w:val="12"/>
          <w:lang w:val="ru-RU" w:eastAsia="ru-RU"/>
        </w:rPr>
      </w:pPr>
    </w:p>
    <w:p w:rsidR="0079094A" w:rsidRPr="00445E61" w:rsidRDefault="0079094A" w:rsidP="007909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         6.1. </w:t>
      </w:r>
      <w:r w:rsidRPr="00445E6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В каждом полносистемном рыбоводном хозяйстве должно быть не менее двух карантинно-изоляторных прудов. </w:t>
      </w:r>
      <w:r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Карантинирование объектов аквакультуры осуществляется:</w:t>
      </w:r>
    </w:p>
    <w:p w:rsidR="0079094A" w:rsidRPr="00445E61" w:rsidRDefault="0079094A" w:rsidP="0079094A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</w:t>
      </w:r>
      <w:r w:rsidR="00707AF4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07AF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бассейнах;</w:t>
      </w:r>
    </w:p>
    <w:p w:rsidR="0079094A" w:rsidRPr="00445E61" w:rsidRDefault="0079094A" w:rsidP="0079094A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</w:t>
      </w:r>
      <w:r w:rsidR="00707AF4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07AF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прудах;</w:t>
      </w:r>
    </w:p>
    <w:p w:rsidR="0079094A" w:rsidRPr="00445E61" w:rsidRDefault="0079094A" w:rsidP="0079094A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</w:t>
      </w:r>
      <w:r w:rsidR="00707AF4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07AF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садках, расположенных ниже по течению водоема;</w:t>
      </w:r>
    </w:p>
    <w:p w:rsidR="0079094A" w:rsidRPr="00445E61" w:rsidRDefault="0079094A" w:rsidP="0079094A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</w:t>
      </w:r>
      <w:r w:rsidR="00707AF4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07AF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садках (озерных), расположенных на максимально возможном расстоянии от производственных садков Предприятия аквакультуры в пределах рыбоводного участка, и параллельно, относительно направления приливов и отливов.</w:t>
      </w:r>
    </w:p>
    <w:p w:rsidR="0079094A" w:rsidRPr="00445E61" w:rsidRDefault="0079094A" w:rsidP="007909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val="ru-RU" w:eastAsia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Пруды и </w:t>
      </w:r>
      <w:r w:rsidRPr="00445E61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val="ru-RU" w:eastAsia="ru-RU"/>
        </w:rPr>
        <w:t xml:space="preserve">бассейны должны быть с независимым водоснабжением и предназначаются для выдерживания в условиях карантина поступающей в хозяйство рыбы и рыбопосадочного материала, a также для изолирования больной и подозрительной по заболеванию рыбы. </w:t>
      </w:r>
    </w:p>
    <w:p w:rsidR="0079094A" w:rsidRPr="00380964" w:rsidRDefault="0079094A" w:rsidP="0079094A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         </w:t>
      </w:r>
      <w:r w:rsidRPr="001C29E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6.2.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</w:t>
      </w:r>
      <w:r w:rsidRPr="00445E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В случае заболевания рыб руководители рыбоводных хозяйств обязаны сообщить об этом обслуживающе</w:t>
      </w:r>
      <w:r w:rsidR="00707A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му</w:t>
      </w:r>
      <w:r w:rsidRPr="00445E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ветеринарно</w:t>
      </w:r>
      <w:r w:rsidR="00707A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му</w:t>
      </w:r>
      <w:r w:rsidRPr="00445E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врач</w:t>
      </w:r>
      <w:r w:rsidR="00707A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у</w:t>
      </w:r>
      <w:r w:rsidRPr="00445E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, занимающ</w:t>
      </w:r>
      <w:r w:rsidR="00707A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им</w:t>
      </w:r>
      <w:r w:rsidRPr="00445E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ся частной практикой (или территориальное подразделение уполномоченного государственного органа по ветеринарии)</w:t>
      </w:r>
      <w:r w:rsidR="00707A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,</w:t>
      </w:r>
      <w:r w:rsidRPr="00445E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и до eго </w:t>
      </w:r>
      <w:r w:rsidRPr="00445E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lastRenderedPageBreak/>
        <w:t>прибытия не допускать вылова и вывоза рыбы из водоема, в котором возникло заболевание.</w:t>
      </w:r>
    </w:p>
    <w:p w:rsidR="0079094A" w:rsidRDefault="0079094A" w:rsidP="0079094A">
      <w:pPr>
        <w:spacing w:after="0" w:line="240" w:lineRule="auto"/>
        <w:ind w:left="56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 7. </w:t>
      </w:r>
      <w:r w:rsidRPr="00445E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Порядок проведения дезинфекции и дезинвазии орудий лова, инвентаря, спецодежды, транспортной тары в полно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системных рыбоводных хозяйствах</w:t>
      </w:r>
    </w:p>
    <w:p w:rsidR="00707AF4" w:rsidRPr="00380964" w:rsidRDefault="00707AF4" w:rsidP="0079094A">
      <w:pPr>
        <w:spacing w:after="0" w:line="240" w:lineRule="auto"/>
        <w:ind w:left="56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</w:p>
    <w:p w:rsidR="0079094A" w:rsidRPr="001C29E7" w:rsidRDefault="0079094A" w:rsidP="0079094A">
      <w:pPr>
        <w:pStyle w:val="a3"/>
        <w:numPr>
          <w:ilvl w:val="1"/>
          <w:numId w:val="3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9E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Рабочие, занятые на обработке прудов негашеной и хлорной известью, должны быть обеспечены защитными очками, масками и спецодеждой.</w:t>
      </w:r>
    </w:p>
    <w:p w:rsidR="0079094A" w:rsidRPr="00445E61" w:rsidRDefault="0079094A" w:rsidP="007909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         7.2. </w:t>
      </w:r>
      <w:r w:rsidRPr="00445E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Невод</w:t>
      </w:r>
      <w:r w:rsidR="00707A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ы</w:t>
      </w:r>
      <w:r w:rsidRPr="00445E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, бредни, сети, сачки и другие орудия лова тщательно промывают от ила и рыбьей слизи, очищают от травы и других загрязнений и просушивают. После этого подвергают дезинфекции:</w:t>
      </w: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445E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хлопчатобумажные, льняные и капроновые выдерживают в течение двух часов в 2</w:t>
      </w:r>
      <w:r w:rsidR="00707A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</w:t>
      </w:r>
      <w:r w:rsidR="00707AF4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07AF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процентном </w:t>
      </w:r>
      <w:r w:rsidRPr="00445E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растворе формальдегида или в 0,5</w:t>
      </w:r>
      <w:r w:rsidR="00707A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</w:t>
      </w:r>
      <w:r w:rsidR="00707AF4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07AF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процентном </w:t>
      </w:r>
      <w:r w:rsidRPr="00445E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растворе медного купороса, после чего тщательно промывают чистой водой; капроновые можно также кипятить.</w:t>
      </w:r>
    </w:p>
    <w:p w:rsidR="0079094A" w:rsidRPr="00445E61" w:rsidRDefault="0079094A" w:rsidP="007909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7.3. </w:t>
      </w:r>
      <w:r w:rsidRPr="00445E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Деревянный рыбоводный инвентарь (сортировочные столы, кадки, рыбные носилки, ручки сачков, багров и др.) подвергают механической очистке и мойке в чистой воде, а затем обрабатывают 10-20%-ным раствором хлорной извести, после чего промывают горячей водой до удаления запаха хлора. Железные багры и крючья обжигают в пламени. Ведра очищают от загрязнений и тщательно промывают 3%-ным горячим раствором кальцинированной соды или 10%-ным известковым раствором негашеной или хлорной извести с последующим промыванием водой до удаления извести и запаха хлора.</w:t>
      </w:r>
    </w:p>
    <w:p w:rsidR="0079094A" w:rsidRPr="00445E61" w:rsidRDefault="0079094A" w:rsidP="007909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 7.4. </w:t>
      </w:r>
      <w:r w:rsidRPr="00445E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Живорыбные машины и их оборудование (живорыбные баки, цистерны, карманы для льда, другой инвентарь) перед погрузкой должны быть очищены от загрязнений, промыт</w:t>
      </w:r>
      <w:r w:rsidR="00707A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ы</w:t>
      </w:r>
      <w:r w:rsidRPr="00445E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водой, а затем тщательно обработаны свежеприготовленным 10</w:t>
      </w:r>
      <w:r w:rsidR="00707AF4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Pr="00445E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20</w:t>
      </w:r>
      <w:r w:rsidR="00707A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</w:t>
      </w:r>
      <w:r w:rsidR="00707AF4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07AF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процентным </w:t>
      </w:r>
      <w:r w:rsidRPr="00445E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известковым молоком. По истечении одного часа цистерны и оборудование промывают чистой водой до удаления извести.</w:t>
      </w:r>
    </w:p>
    <w:p w:rsidR="0079094A" w:rsidRPr="00445E61" w:rsidRDefault="0079094A" w:rsidP="007909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         7.5. </w:t>
      </w:r>
      <w:r w:rsidRPr="00445E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Живорыбные бочки сначала тщательно моют чистой водой, затем </w:t>
      </w:r>
      <w:r w:rsidR="00707A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–</w:t>
      </w:r>
      <w:r w:rsidRPr="00445E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3</w:t>
      </w:r>
      <w:r w:rsidR="00707A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</w:t>
      </w:r>
      <w:r w:rsidR="00707AF4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07AF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процентным </w:t>
      </w:r>
      <w:r w:rsidRPr="00445E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водным раствором хлорной или негашеной извести, а после этого тщательно промывают кипятком до полного удаления извести и запаха хлора. Брезентовые чаны сначала тщательно промывают водой, затем подвергают кипячению в течение одного часа или же выдерживают их в 2,5 </w:t>
      </w:r>
      <w:r w:rsidR="00707AF4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07AF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процентном </w:t>
      </w:r>
      <w:r w:rsidRPr="00445E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известковом растворе в течение 12 часов, после чего промывают до полного удаления извести.</w:t>
      </w:r>
    </w:p>
    <w:p w:rsidR="0079094A" w:rsidRDefault="0079094A" w:rsidP="007909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7.6. </w:t>
      </w:r>
      <w:r w:rsidRPr="00445E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Спецодежду очищают от грязи и погружают в 2</w:t>
      </w:r>
      <w:r w:rsidR="00707AF4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07AF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процентный </w:t>
      </w:r>
      <w:r w:rsidRPr="00445E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раствор формальдегида на 2 часа или кипятят в воде с добавлением моющих средств (мыла, стирального порошка, соды) </w:t>
      </w:r>
      <w:r w:rsidR="002C77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в</w:t>
      </w:r>
      <w:r w:rsidRPr="00445E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течение 30 минут, а затем моют.</w:t>
      </w: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445E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Кожаную обувь смазывают дегтем, а резиновую обмывают 2%-ным раствором формальдегида или 10</w:t>
      </w:r>
      <w:r w:rsidR="002C77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</w:t>
      </w:r>
      <w:r w:rsidR="002C7723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2C7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процентным </w:t>
      </w:r>
      <w:r w:rsidRPr="00445E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раствором негашеной извести.</w:t>
      </w: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445E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После работы в неблагополучных по инфекционным и </w:t>
      </w:r>
      <w:r w:rsidRPr="00445E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lastRenderedPageBreak/>
        <w:t>инвазионным болезням рыб водоемах обслуживающий персонал обязан тщательно мыть руки с мылом, после чего протереть их дезраствором или спиртом.</w:t>
      </w:r>
    </w:p>
    <w:p w:rsidR="0079094A" w:rsidRDefault="0079094A" w:rsidP="007909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4"/>
          <w:szCs w:val="14"/>
          <w:lang w:val="ru-RU" w:eastAsia="ru-RU"/>
        </w:rPr>
      </w:pPr>
    </w:p>
    <w:p w:rsidR="0079094A" w:rsidRPr="009B4EE0" w:rsidRDefault="0079094A" w:rsidP="007909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4"/>
          <w:szCs w:val="14"/>
          <w:lang w:val="ru-RU" w:eastAsia="ru-RU"/>
        </w:rPr>
      </w:pPr>
    </w:p>
    <w:p w:rsidR="0079094A" w:rsidRPr="00884181" w:rsidRDefault="0079094A" w:rsidP="0079094A">
      <w:pPr>
        <w:pStyle w:val="a3"/>
        <w:widowControl w:val="0"/>
        <w:numPr>
          <w:ilvl w:val="0"/>
          <w:numId w:val="24"/>
        </w:numPr>
        <w:tabs>
          <w:tab w:val="left" w:pos="0"/>
          <w:tab w:val="left" w:pos="709"/>
          <w:tab w:val="left" w:pos="993"/>
        </w:tabs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8418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Рыбоводно-биологические нормы к проектированию рыбопитомников и рыборазводных заводов</w:t>
      </w:r>
    </w:p>
    <w:p w:rsidR="0079094A" w:rsidRPr="00884181" w:rsidRDefault="0079094A" w:rsidP="0079094A">
      <w:pPr>
        <w:pStyle w:val="a3"/>
        <w:widowControl w:val="0"/>
        <w:tabs>
          <w:tab w:val="left" w:pos="0"/>
          <w:tab w:val="left" w:pos="709"/>
          <w:tab w:val="left" w:pos="993"/>
        </w:tabs>
        <w:spacing w:after="0" w:line="240" w:lineRule="auto"/>
        <w:ind w:left="108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9094A" w:rsidRPr="008D28EF" w:rsidRDefault="0079094A" w:rsidP="0079094A">
      <w:pPr>
        <w:pStyle w:val="a3"/>
        <w:widowControl w:val="0"/>
        <w:numPr>
          <w:ilvl w:val="0"/>
          <w:numId w:val="37"/>
        </w:numPr>
        <w:tabs>
          <w:tab w:val="left" w:pos="0"/>
          <w:tab w:val="left" w:pos="568"/>
          <w:tab w:val="left" w:pos="624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28EF">
        <w:rPr>
          <w:rFonts w:ascii="Times New Roman" w:hAnsi="Times New Roman" w:cs="Times New Roman"/>
          <w:sz w:val="28"/>
          <w:szCs w:val="28"/>
        </w:rPr>
        <w:t>Рыбоводно-биологические нормы и требования к (проектированию) рыбопитомников и рыборазводных заводов по выращиванию рыбопосадочного материала</w:t>
      </w:r>
      <w:r w:rsidRPr="008D28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28EF">
        <w:rPr>
          <w:rFonts w:ascii="Times New Roman" w:hAnsi="Times New Roman" w:cs="Times New Roman"/>
          <w:sz w:val="28"/>
          <w:szCs w:val="28"/>
        </w:rPr>
        <w:t>(см.: главы 5 и 6 раздела II):</w:t>
      </w:r>
    </w:p>
    <w:p w:rsidR="0079094A" w:rsidRPr="009B4EE0" w:rsidRDefault="0079094A" w:rsidP="0079094A">
      <w:pPr>
        <w:widowControl w:val="0"/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10"/>
          <w:szCs w:val="10"/>
          <w:lang w:val="ru-RU"/>
        </w:rPr>
      </w:pPr>
    </w:p>
    <w:p w:rsidR="0079094A" w:rsidRPr="00445E61" w:rsidRDefault="0079094A" w:rsidP="0079094A">
      <w:pPr>
        <w:numPr>
          <w:ilvl w:val="1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>Рыбопитомник занимается выращиванием и реализацией рыбопосадочного материала: личинок, мальков, сеголеток, годовиков, а также двух- и трехлетков для племенных целей.</w:t>
      </w:r>
    </w:p>
    <w:p w:rsidR="0079094A" w:rsidRPr="00445E61" w:rsidRDefault="0079094A" w:rsidP="0079094A">
      <w:pPr>
        <w:numPr>
          <w:ilvl w:val="1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>Рыборазводный завод служит для восполнения рыбных запасов естественных водоемов ценными видами рыб.</w:t>
      </w:r>
    </w:p>
    <w:p w:rsidR="0079094A" w:rsidRPr="00445E61" w:rsidRDefault="0079094A" w:rsidP="0079094A">
      <w:pPr>
        <w:numPr>
          <w:ilvl w:val="1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Рыбопитомник и рыбзавод должны работать по принципу закрытого хозяйства, территория должна быть обнесена мелкоячеистой сеткой или сплошным забором. </w:t>
      </w:r>
    </w:p>
    <w:p w:rsidR="0079094A" w:rsidRPr="00445E61" w:rsidRDefault="0079094A" w:rsidP="0079094A">
      <w:pPr>
        <w:numPr>
          <w:ilvl w:val="1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>Вход обслуживающего персонала должен осуществляться через санпропускник, а въезд транспорта через дезинфекционный барьер.</w:t>
      </w:r>
    </w:p>
    <w:p w:rsidR="0079094A" w:rsidRPr="00445E61" w:rsidRDefault="0079094A" w:rsidP="0079094A">
      <w:pPr>
        <w:numPr>
          <w:ilvl w:val="1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45E61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Создание, п</w:t>
      </w:r>
      <w:r w:rsidRPr="00445E6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роектирование, строительство и переоборудование рыбопитомника/рыбзавода допускается только по согласованию с уполномоченным государственным органом по ветеринарии и рыбного хозяйства.</w:t>
      </w:r>
    </w:p>
    <w:p w:rsidR="0079094A" w:rsidRPr="00445E61" w:rsidRDefault="0079094A" w:rsidP="0079094A">
      <w:pPr>
        <w:numPr>
          <w:ilvl w:val="1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>Перед проектированием необходимо изучить расположение источников водоснабжения, их мощность, качество воды (ее минерализация, температура, наличие взвеси, глубина залегания грунтовых вод допустима не менее 1 м от поверхности почвы); возможность заболачивания участка; расстояние от места заготовки диких производителей (желательно не более 25</w:t>
      </w:r>
      <w:r w:rsidR="008D038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D038F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8D038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>30 км), во избежание продолжительной, сопряженной со стрессами транспортировки производителей; расстояние от объектов инфраструктуры (например, близлежащих населенных пунктов, дорог; железнодорожных станций или аэропортов); подъездные пути для транспортировки материалов и рыб. При проектировании рыбопитомника/рыбзавода настоятельно рекомендуется предусмотреть возможность строгой изоляции отдельных цехов, для обеспечения управления рисками, включая проведение контроля рыбоводных операций, а также санитарно-гигиенических условий. Модернизация существующих заводов может быть достигнута также созданием перегородок между цехами. Одновременно с этим, желательно организовать контроль движения продукции по предприятию для усиления автономного использования цехов.</w:t>
      </w:r>
    </w:p>
    <w:p w:rsidR="0079094A" w:rsidRPr="00445E61" w:rsidRDefault="0079094A" w:rsidP="0079094A">
      <w:pPr>
        <w:numPr>
          <w:ilvl w:val="1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В качестве источника водоснабжения рыбоводных заводов и рыбопитомников наиболее пригодны ключи, родники, артезианские 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скважины, дренажные системы, в отдельных случаях – горные речки и другие естественные водоемы с обедненной ихтиофауной. В первую очередь при проектировании </w:t>
      </w:r>
      <w:r w:rsidRPr="00445E6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рыбопитомника/рыбзавода 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следует принимать во внимание расход воды, при этом расчет делать не на среднее или максимальное, а на минимальное количество воды при неблагоприятных условиях. Исходя из этого определяется и мощность предприятия. </w:t>
      </w:r>
    </w:p>
    <w:p w:rsidR="0079094A" w:rsidRPr="00445E61" w:rsidRDefault="0079094A" w:rsidP="0079094A">
      <w:pPr>
        <w:numPr>
          <w:ilvl w:val="1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>На выходе из рыбопитомника и рыбзавода согласно Правилам охраны поверхностных вод Кыргызской Республики, утвержденны</w:t>
      </w:r>
      <w:r w:rsidR="008D038F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постановлением Правительства Кыргызско</w:t>
      </w:r>
      <w:r w:rsidR="008D038F">
        <w:rPr>
          <w:rFonts w:ascii="Times New Roman" w:hAnsi="Times New Roman" w:cs="Times New Roman"/>
          <w:sz w:val="28"/>
          <w:szCs w:val="28"/>
          <w:lang w:val="ru-RU"/>
        </w:rPr>
        <w:t xml:space="preserve">й Республики от 14 марта 2016 года 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>№ 128</w:t>
      </w:r>
      <w:r w:rsidR="008D038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качество воды не должно превышать установленных ПДК (приложение 1, табл.4). </w:t>
      </w:r>
    </w:p>
    <w:p w:rsidR="0079094A" w:rsidRPr="00445E61" w:rsidRDefault="0079094A" w:rsidP="0079094A">
      <w:pPr>
        <w:numPr>
          <w:ilvl w:val="1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Необходимо проектировать и строить </w:t>
      </w:r>
      <w:r w:rsidRPr="00445E6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рыбопитомник/рыбзавод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, не загораживая водотоки и защитные дамбы, и не нанося ущерба местной гидрологии, не допуская эрозии или засоления почв, с учетом ветеринарно-санитарных норм и требований, с соблюдением буферных зон (см: </w:t>
      </w:r>
      <w:r w:rsidR="008D038F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ормы для полносистемных хозяйств). </w:t>
      </w:r>
    </w:p>
    <w:p w:rsidR="0079094A" w:rsidRPr="00445E61" w:rsidRDefault="0079094A" w:rsidP="0079094A">
      <w:pPr>
        <w:numPr>
          <w:ilvl w:val="1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Лососевые рыбзаводы необходимо проектировать в районах, приближенных к местам выпуска молоди.  </w:t>
      </w:r>
    </w:p>
    <w:p w:rsidR="0079094A" w:rsidRPr="00445E61" w:rsidRDefault="0079094A" w:rsidP="0079094A">
      <w:pPr>
        <w:numPr>
          <w:ilvl w:val="1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Отлов производителей необходимо производить в водоемах, благополучных по болезням рыб. Особей, имеющих язвы, рваные раны, опухоли, пучеглазие, необычно темную окраску тела, разрушенные плавники, прошение чешуи, искривление позвоночника, деформацию челюстей, папилломы и студенистые бляшки на теле, а также другие признаки болезней, необходимо отбраковывать. Завезенных из других хозяйств производителей необходимо выдерживать в карантинных прудах в течение 30 дней при температуре не менее 12°С.</w:t>
      </w:r>
    </w:p>
    <w:p w:rsidR="0079094A" w:rsidRPr="00445E61" w:rsidRDefault="0079094A" w:rsidP="0079094A">
      <w:pPr>
        <w:widowControl w:val="0"/>
        <w:numPr>
          <w:ilvl w:val="1"/>
          <w:numId w:val="37"/>
        </w:numPr>
        <w:tabs>
          <w:tab w:val="left" w:pos="0"/>
          <w:tab w:val="left" w:pos="624"/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Отлов производителей осуществляют с помощью заграждений на реках типа вершей или отцеживающими орудиями лова. Далее производителей раздельно выдерживают в речных садках или бассейнах (вода в бассейнах должна быть из этой же реки). В пунктах отлова необходимо предусмотреть специальные помещения для персонала и работы с производителями. </w:t>
      </w:r>
    </w:p>
    <w:p w:rsidR="0079094A" w:rsidRPr="00445E61" w:rsidRDefault="0079094A" w:rsidP="0079094A">
      <w:pPr>
        <w:numPr>
          <w:ilvl w:val="1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При выпуске рыбопосадочного материала в естественную среду необходимо соблюдать сохранение биологического разнообразия, ни в коем случае нельзя допускать смешивания дикой фауны с искусственно выведенными породами, гибридами, кроссами. </w:t>
      </w:r>
    </w:p>
    <w:p w:rsidR="0079094A" w:rsidRPr="00445E61" w:rsidRDefault="0079094A" w:rsidP="0079094A">
      <w:pPr>
        <w:numPr>
          <w:ilvl w:val="1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Технологическая схема </w:t>
      </w:r>
      <w:r w:rsidRPr="00445E61">
        <w:rPr>
          <w:rFonts w:ascii="Times New Roman" w:hAnsi="Times New Roman" w:cs="Times New Roman"/>
          <w:b/>
          <w:sz w:val="28"/>
          <w:szCs w:val="28"/>
          <w:lang w:val="ru-RU"/>
        </w:rPr>
        <w:t>рыбзавода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включает следующие виды рыбоводных процессов: </w:t>
      </w:r>
    </w:p>
    <w:p w:rsidR="0079094A" w:rsidRPr="00445E61" w:rsidRDefault="008D038F" w:rsidP="0079094A">
      <w:pPr>
        <w:widowControl w:val="0"/>
        <w:tabs>
          <w:tab w:val="left" w:pos="0"/>
          <w:tab w:val="left" w:pos="624"/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79094A" w:rsidRPr="00445E61">
        <w:rPr>
          <w:rFonts w:ascii="Times New Roman" w:hAnsi="Times New Roman" w:cs="Times New Roman"/>
          <w:sz w:val="28"/>
          <w:szCs w:val="28"/>
          <w:lang w:val="ru-RU"/>
        </w:rPr>
        <w:t>отлов и транспортировка производителей на завод;</w:t>
      </w:r>
    </w:p>
    <w:p w:rsidR="0079094A" w:rsidRPr="00445E61" w:rsidRDefault="008D038F" w:rsidP="0079094A">
      <w:pPr>
        <w:widowControl w:val="0"/>
        <w:tabs>
          <w:tab w:val="left" w:pos="0"/>
          <w:tab w:val="left" w:pos="624"/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9094A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выдерживание производителей;</w:t>
      </w:r>
    </w:p>
    <w:p w:rsidR="0079094A" w:rsidRPr="00445E61" w:rsidRDefault="008D038F" w:rsidP="0079094A">
      <w:pPr>
        <w:widowControl w:val="0"/>
        <w:tabs>
          <w:tab w:val="left" w:pos="0"/>
          <w:tab w:val="left" w:pos="624"/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9094A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получение икры;</w:t>
      </w:r>
    </w:p>
    <w:p w:rsidR="0079094A" w:rsidRPr="00445E61" w:rsidRDefault="008D038F" w:rsidP="0079094A">
      <w:pPr>
        <w:widowControl w:val="0"/>
        <w:tabs>
          <w:tab w:val="left" w:pos="0"/>
          <w:tab w:val="left" w:pos="624"/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9094A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инкубация икры;</w:t>
      </w:r>
    </w:p>
    <w:p w:rsidR="0079094A" w:rsidRPr="00445E61" w:rsidRDefault="008D038F" w:rsidP="0079094A">
      <w:pPr>
        <w:widowControl w:val="0"/>
        <w:tabs>
          <w:tab w:val="left" w:pos="0"/>
          <w:tab w:val="left" w:pos="624"/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9094A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выдерживание и подращивание личинок;</w:t>
      </w:r>
    </w:p>
    <w:p w:rsidR="0079094A" w:rsidRPr="00445E61" w:rsidRDefault="008D038F" w:rsidP="0079094A">
      <w:pPr>
        <w:widowControl w:val="0"/>
        <w:tabs>
          <w:tab w:val="left" w:pos="0"/>
          <w:tab w:val="left" w:pos="624"/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79094A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выращивание покатной молоди и выпуск в естественную среду </w:t>
      </w:r>
      <w:r w:rsidR="0079094A" w:rsidRPr="00445E61">
        <w:rPr>
          <w:rFonts w:ascii="Times New Roman" w:hAnsi="Times New Roman" w:cs="Times New Roman"/>
          <w:sz w:val="28"/>
          <w:szCs w:val="28"/>
          <w:lang w:val="ru-RU"/>
        </w:rPr>
        <w:lastRenderedPageBreak/>
        <w:t>обитания.</w:t>
      </w:r>
    </w:p>
    <w:p w:rsidR="0079094A" w:rsidRPr="00445E61" w:rsidRDefault="0079094A" w:rsidP="0079094A">
      <w:pPr>
        <w:numPr>
          <w:ilvl w:val="1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Технологическая схема </w:t>
      </w:r>
      <w:r w:rsidRPr="00445E61">
        <w:rPr>
          <w:rFonts w:ascii="Times New Roman" w:hAnsi="Times New Roman" w:cs="Times New Roman"/>
          <w:b/>
          <w:sz w:val="28"/>
          <w:szCs w:val="28"/>
          <w:lang w:val="ru-RU"/>
        </w:rPr>
        <w:t>рыбопитомника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включает следующие виды рыбоводных процессов: </w:t>
      </w:r>
    </w:p>
    <w:p w:rsidR="0079094A" w:rsidRPr="00445E61" w:rsidRDefault="008D038F" w:rsidP="0079094A">
      <w:pPr>
        <w:widowControl w:val="0"/>
        <w:tabs>
          <w:tab w:val="left" w:pos="0"/>
          <w:tab w:val="left" w:pos="624"/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9094A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выращивание производителей и ремонтного поголовья;</w:t>
      </w:r>
    </w:p>
    <w:p w:rsidR="0079094A" w:rsidRPr="00445E61" w:rsidRDefault="008D038F" w:rsidP="0079094A">
      <w:pPr>
        <w:widowControl w:val="0"/>
        <w:tabs>
          <w:tab w:val="left" w:pos="0"/>
          <w:tab w:val="left" w:pos="624"/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9094A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получение икры;</w:t>
      </w:r>
    </w:p>
    <w:p w:rsidR="0079094A" w:rsidRPr="00445E61" w:rsidRDefault="008D038F" w:rsidP="0079094A">
      <w:pPr>
        <w:widowControl w:val="0"/>
        <w:tabs>
          <w:tab w:val="left" w:pos="0"/>
          <w:tab w:val="left" w:pos="624"/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9094A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инкубация икры;</w:t>
      </w:r>
    </w:p>
    <w:p w:rsidR="0079094A" w:rsidRPr="00445E61" w:rsidRDefault="008D038F" w:rsidP="0079094A">
      <w:pPr>
        <w:widowControl w:val="0"/>
        <w:tabs>
          <w:tab w:val="left" w:pos="0"/>
          <w:tab w:val="left" w:pos="624"/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9094A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выдерживание и подращивание личинок;</w:t>
      </w:r>
    </w:p>
    <w:p w:rsidR="0079094A" w:rsidRPr="00445E61" w:rsidRDefault="008D038F" w:rsidP="0079094A">
      <w:pPr>
        <w:widowControl w:val="0"/>
        <w:tabs>
          <w:tab w:val="left" w:pos="0"/>
          <w:tab w:val="left" w:pos="624"/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9094A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выращивание молоди различных кондиций и зимовка сеголетков;</w:t>
      </w:r>
    </w:p>
    <w:p w:rsidR="0079094A" w:rsidRPr="00445E61" w:rsidRDefault="008D038F" w:rsidP="0079094A">
      <w:pPr>
        <w:widowControl w:val="0"/>
        <w:tabs>
          <w:tab w:val="left" w:pos="0"/>
          <w:tab w:val="left" w:pos="624"/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9094A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выращивание двух- и трехлетков для племенной работы;</w:t>
      </w:r>
    </w:p>
    <w:p w:rsidR="0079094A" w:rsidRPr="00445E61" w:rsidRDefault="008D038F" w:rsidP="0079094A">
      <w:pPr>
        <w:widowControl w:val="0"/>
        <w:tabs>
          <w:tab w:val="left" w:pos="0"/>
          <w:tab w:val="left" w:pos="624"/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9094A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9094A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проведение селекционно-племенной работы с маточными стадами.</w:t>
      </w:r>
    </w:p>
    <w:p w:rsidR="0079094A" w:rsidRPr="00445E61" w:rsidRDefault="0079094A" w:rsidP="0079094A">
      <w:pPr>
        <w:widowControl w:val="0"/>
        <w:numPr>
          <w:ilvl w:val="1"/>
          <w:numId w:val="37"/>
        </w:numPr>
        <w:tabs>
          <w:tab w:val="left" w:pos="284"/>
          <w:tab w:val="left" w:pos="624"/>
          <w:tab w:val="left" w:pos="709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Примерный состав рыбопитомника/рыбзавода (см.: пункты </w:t>
      </w:r>
      <w:r w:rsidR="008D038F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>5.13</w:t>
      </w:r>
      <w:r w:rsidR="008D038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D038F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8D038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>5.18):</w:t>
      </w:r>
    </w:p>
    <w:p w:rsidR="0079094A" w:rsidRPr="00445E61" w:rsidRDefault="0079094A" w:rsidP="0079094A">
      <w:pPr>
        <w:widowControl w:val="0"/>
        <w:tabs>
          <w:tab w:val="left" w:pos="284"/>
          <w:tab w:val="left" w:pos="624"/>
          <w:tab w:val="left" w:pos="709"/>
          <w:tab w:val="left" w:pos="127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</w:t>
      </w:r>
      <w:r w:rsidR="008D038F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инкубационно-личиночный цех с лабораторией, инкубационными аппаратами, лотками для инкубации икры, выдерживания свободных эмбрионов и подращивания личинок;</w:t>
      </w:r>
    </w:p>
    <w:p w:rsidR="0079094A" w:rsidRPr="00445E61" w:rsidRDefault="0079094A" w:rsidP="0079094A">
      <w:pPr>
        <w:widowControl w:val="0"/>
        <w:tabs>
          <w:tab w:val="left" w:pos="284"/>
          <w:tab w:val="left" w:pos="624"/>
          <w:tab w:val="left" w:pos="709"/>
          <w:tab w:val="left" w:pos="127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</w:t>
      </w:r>
      <w:r w:rsidR="008D038F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головной пруд или отстойник (в случае, если это хозяйство с речным источником водоснабжения), гидротехнические сооружения для защиты от паводков в особенности при планировании форелевых хозяйств;</w:t>
      </w:r>
    </w:p>
    <w:p w:rsidR="0079094A" w:rsidRPr="00445E61" w:rsidRDefault="0079094A" w:rsidP="0079094A">
      <w:pPr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</w:t>
      </w:r>
      <w:r w:rsidR="008D038F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мальковые пруды, бассейны и садки соответствующих размеров яче</w:t>
      </w:r>
      <w:r w:rsidR="008D038F">
        <w:rPr>
          <w:rFonts w:ascii="Times New Roman" w:hAnsi="Times New Roman" w:cs="Times New Roman"/>
          <w:sz w:val="28"/>
          <w:szCs w:val="28"/>
          <w:lang w:val="ru-RU"/>
        </w:rPr>
        <w:t>йк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>и для выращивания молоди;</w:t>
      </w:r>
    </w:p>
    <w:p w:rsidR="0079094A" w:rsidRPr="00445E61" w:rsidRDefault="0079094A" w:rsidP="0079094A">
      <w:pPr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</w:t>
      </w:r>
      <w:r w:rsidR="008D038F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выростные пруды, бассейны и садки для выращивания сеголетков;</w:t>
      </w:r>
    </w:p>
    <w:p w:rsidR="0079094A" w:rsidRPr="00445E61" w:rsidRDefault="0079094A" w:rsidP="0079094A">
      <w:pPr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</w:t>
      </w:r>
      <w:r w:rsidR="008D038F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пруды, бассейны, садки зимовальные пруды, бассейны и садки для зимовки сеголетков, маточного и ремонтно-маточного поголовья (для рыбопитомников);</w:t>
      </w:r>
    </w:p>
    <w:p w:rsidR="0079094A" w:rsidRPr="00445E61" w:rsidRDefault="0079094A" w:rsidP="0079094A">
      <w:pPr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</w:t>
      </w:r>
      <w:r w:rsidR="008D038F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карантинные и изоляторные пруды, бассейны и садки;</w:t>
      </w:r>
    </w:p>
    <w:p w:rsidR="008D038F" w:rsidRDefault="0079094A" w:rsidP="008D038F">
      <w:pPr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</w:t>
      </w:r>
      <w:r w:rsidR="008D038F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8D038F">
        <w:rPr>
          <w:rFonts w:ascii="Times New Roman" w:hAnsi="Times New Roman" w:cs="Times New Roman"/>
          <w:sz w:val="28"/>
          <w:szCs w:val="28"/>
          <w:lang w:val="ru-RU"/>
        </w:rPr>
        <w:t xml:space="preserve"> кормокухня; </w:t>
      </w:r>
    </w:p>
    <w:p w:rsidR="0079094A" w:rsidRPr="00445E61" w:rsidRDefault="0079094A" w:rsidP="008D038F">
      <w:pPr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</w:t>
      </w:r>
      <w:r w:rsidR="008D038F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склад для кормов с холодильником (холодильник объемом из расчёта хранения 10-дневн</w:t>
      </w:r>
      <w:r w:rsidR="008D038F">
        <w:rPr>
          <w:rFonts w:ascii="Times New Roman" w:hAnsi="Times New Roman" w:cs="Times New Roman"/>
          <w:sz w:val="28"/>
          <w:szCs w:val="28"/>
          <w:lang w:val="ru-RU"/>
        </w:rPr>
        <w:t>ого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запас</w:t>
      </w:r>
      <w:r w:rsidR="008D038F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>);</w:t>
      </w:r>
    </w:p>
    <w:p w:rsidR="0079094A" w:rsidRPr="00445E61" w:rsidRDefault="0079094A" w:rsidP="0079094A">
      <w:pPr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</w:t>
      </w:r>
      <w:r w:rsidR="008D038F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водозаборное сооружение с насосными станциями, очистными сооружениями;</w:t>
      </w:r>
    </w:p>
    <w:p w:rsidR="0079094A" w:rsidRPr="00445E61" w:rsidRDefault="0079094A" w:rsidP="0079094A">
      <w:pPr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</w:t>
      </w:r>
      <w:r w:rsidR="008D038F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водоподающие и водоотводящие системы;</w:t>
      </w:r>
    </w:p>
    <w:p w:rsidR="0079094A" w:rsidRPr="00445E61" w:rsidRDefault="0079094A" w:rsidP="0079094A">
      <w:pPr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</w:t>
      </w:r>
      <w:r w:rsidR="008D038F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вспомогательные производственные помещения: административно-бытовой корпус, складские помещения, гараж, аварийная дизельная электростанция, автономная аварийная сигнализация и др.;</w:t>
      </w:r>
    </w:p>
    <w:p w:rsidR="0079094A" w:rsidRPr="00445E61" w:rsidRDefault="0079094A" w:rsidP="0079094A">
      <w:pPr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>- ограждение территории.</w:t>
      </w:r>
    </w:p>
    <w:p w:rsidR="0079094A" w:rsidRDefault="0079094A" w:rsidP="0079094A">
      <w:pPr>
        <w:numPr>
          <w:ilvl w:val="1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855CF7">
        <w:rPr>
          <w:rFonts w:ascii="Times New Roman" w:hAnsi="Times New Roman" w:cs="Times New Roman"/>
          <w:b/>
          <w:sz w:val="28"/>
          <w:szCs w:val="28"/>
          <w:lang w:val="ru-RU"/>
        </w:rPr>
        <w:t>Требования к содержанию маточного поголовья в рыбопитомниках</w:t>
      </w:r>
      <w:r w:rsidRPr="00855CF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Маточное поголовье в рыбопитомнике формируют из молоди, полученной заводским методом на артезианской воде от здоровых рыб благополучного по заразным болезням хозяйства</w:t>
      </w:r>
      <w:r w:rsidR="008D038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при условии, что в них в течение последних трех лет не было зарегистрировано карантинных болезней. Рыб, завезенных из-за рубежа, содержат в соответствии с ветеринарно-санитарными требованиями</w:t>
      </w:r>
      <w:r w:rsidRPr="00445E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рыб. Каждую группу рыб (производители, ремонтное стадо, молодь и т.д.) содержат в отдельных прудах, бассейнах и садках соответствующих возрасту рыб, взрослых самок 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отдельно от взрослых самцов (такое содержание обязательно для производителей и ремонтных групп старших возрастов). Рыбопитомники должны иметь свое стадо производителей в количестве, обеспечивающем потребность в икре и посадочном материале. </w:t>
      </w:r>
    </w:p>
    <w:p w:rsidR="0079094A" w:rsidRPr="009B4EE0" w:rsidRDefault="0079094A" w:rsidP="0079094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14"/>
          <w:szCs w:val="14"/>
          <w:lang w:val="ru-RU"/>
        </w:rPr>
      </w:pPr>
    </w:p>
    <w:p w:rsidR="0079094A" w:rsidRPr="00445E61" w:rsidRDefault="0079094A" w:rsidP="0079094A">
      <w:pPr>
        <w:widowControl w:val="0"/>
        <w:tabs>
          <w:tab w:val="left" w:pos="0"/>
          <w:tab w:val="left" w:pos="709"/>
          <w:tab w:val="left" w:pos="993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 xml:space="preserve">       </w:t>
      </w:r>
      <w:r w:rsidRPr="00445E61"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 xml:space="preserve">IV. Рыбоводно-биологические нормы и требования к товарным </w:t>
      </w:r>
      <w:r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 xml:space="preserve"> </w:t>
      </w:r>
      <w:r w:rsidRPr="00445E61"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рыбоводным</w:t>
      </w:r>
      <w:r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 xml:space="preserve"> хозяйствам (пруды и бассейны) </w:t>
      </w:r>
    </w:p>
    <w:p w:rsidR="0079094A" w:rsidRDefault="0079094A" w:rsidP="0079094A">
      <w:pPr>
        <w:pStyle w:val="3-3"/>
        <w:numPr>
          <w:ilvl w:val="0"/>
          <w:numId w:val="0"/>
        </w:numPr>
      </w:pPr>
      <w:r w:rsidRPr="0000349C">
        <w:rPr>
          <w:b/>
          <w:bCs/>
        </w:rPr>
        <w:t xml:space="preserve">        </w:t>
      </w:r>
      <w:r>
        <w:rPr>
          <w:b/>
          <w:bCs/>
        </w:rPr>
        <w:t xml:space="preserve"> </w:t>
      </w:r>
      <w:r w:rsidRPr="0000349C">
        <w:rPr>
          <w:b/>
          <w:bCs/>
        </w:rPr>
        <w:t xml:space="preserve"> </w:t>
      </w:r>
      <w:r>
        <w:rPr>
          <w:bCs/>
        </w:rPr>
        <w:t>9</w:t>
      </w:r>
      <w:r w:rsidRPr="000623C3">
        <w:rPr>
          <w:bCs/>
        </w:rPr>
        <w:t>.</w:t>
      </w:r>
      <w:r>
        <w:rPr>
          <w:bCs/>
        </w:rPr>
        <w:t xml:space="preserve"> </w:t>
      </w:r>
      <w:r w:rsidRPr="00445E61">
        <w:rPr>
          <w:bCs/>
        </w:rPr>
        <w:t xml:space="preserve">Товарное производство осуществляется в нагульных прудах, или бассейнах </w:t>
      </w:r>
      <w:r w:rsidR="008D038F" w:rsidRPr="00445E61">
        <w:t>–</w:t>
      </w:r>
      <w:r w:rsidRPr="00445E61">
        <w:t xml:space="preserve"> это самые крупные по площади водоемы, где рыба проходит последнюю стадию развития (нагул)</w:t>
      </w:r>
      <w:r w:rsidR="008D038F">
        <w:t>,</w:t>
      </w:r>
      <w:r w:rsidRPr="00445E61">
        <w:t xml:space="preserve"> с тем, чтобы достигнуть своей товарной кондиции. Сюда рыба попадает в годовалом возрасте после зимовки. В течение второго лета нагуливается и осенью после облова поступает в торговую сеть.</w:t>
      </w:r>
      <w:r>
        <w:t xml:space="preserve"> </w:t>
      </w:r>
    </w:p>
    <w:p w:rsidR="0079094A" w:rsidRDefault="0079094A" w:rsidP="0079094A">
      <w:pPr>
        <w:pStyle w:val="3-3"/>
        <w:numPr>
          <w:ilvl w:val="0"/>
          <w:numId w:val="0"/>
        </w:numPr>
      </w:pPr>
      <w:r>
        <w:t xml:space="preserve">         10. </w:t>
      </w:r>
      <w:r w:rsidRPr="00445E61">
        <w:t xml:space="preserve">При планировании товарного прудового, бассейнового хозяйств в первую очередь следует принимать во внимание расход воды, при этом расчет делать не на среднее или максимальное, а на минимальное количество воды при неблагоприятных условиях. Исходя из этого определяется и мощность предприятия. </w:t>
      </w:r>
    </w:p>
    <w:p w:rsidR="0079094A" w:rsidRDefault="0079094A" w:rsidP="0079094A">
      <w:pPr>
        <w:pStyle w:val="3-3"/>
        <w:numPr>
          <w:ilvl w:val="0"/>
          <w:numId w:val="0"/>
        </w:numPr>
      </w:pPr>
      <w:r>
        <w:t xml:space="preserve">          11. </w:t>
      </w:r>
      <w:r w:rsidRPr="00445E61">
        <w:t xml:space="preserve">При проектировании товарного хозяйства нельзя допускать попадания диких форм рыб, ухода в естественную среду обитания аквакультурных видов рыб, а также не допускать загрязнения окружающей водной экосистемы (см.: </w:t>
      </w:r>
      <w:r w:rsidR="008D038F">
        <w:t>н</w:t>
      </w:r>
      <w:r w:rsidRPr="00445E61">
        <w:t>ормы для проектирования полносистемных хозяйств).</w:t>
      </w:r>
    </w:p>
    <w:p w:rsidR="0079094A" w:rsidRPr="00445E61" w:rsidRDefault="0079094A" w:rsidP="0079094A">
      <w:pPr>
        <w:pStyle w:val="3-3"/>
        <w:numPr>
          <w:ilvl w:val="0"/>
          <w:numId w:val="0"/>
        </w:numPr>
        <w:rPr>
          <w:b/>
        </w:rPr>
      </w:pPr>
      <w:r>
        <w:t xml:space="preserve">          12. </w:t>
      </w:r>
      <w:r w:rsidRPr="00445E61">
        <w:t>Интенсивность водообмена связана с расходом воды. Расход воды рассчитывают по следующей формуле:</w:t>
      </w:r>
    </w:p>
    <w:p w:rsidR="0079094A" w:rsidRPr="00445E61" w:rsidRDefault="0079094A" w:rsidP="0079094A">
      <w:pPr>
        <w:tabs>
          <w:tab w:val="left" w:pos="988"/>
        </w:tabs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ab/>
      </w:r>
      <w:r w:rsidRPr="00445E61">
        <w:rPr>
          <w:rFonts w:ascii="Times New Roman" w:eastAsiaTheme="minorEastAsia" w:hAnsi="Times New Roman" w:cs="Times New Roman"/>
          <w:sz w:val="28"/>
          <w:szCs w:val="28"/>
          <w:lang w:eastAsia="ru-RU"/>
        </w:rPr>
        <w:t>Q</w:t>
      </w:r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= </w:t>
      </w:r>
      <w:r w:rsidRPr="00445E61">
        <w:rPr>
          <w:rFonts w:ascii="Times New Roman" w:eastAsiaTheme="minorEastAsia" w:hAnsi="Times New Roman" w:cs="Times New Roman"/>
          <w:sz w:val="28"/>
          <w:szCs w:val="28"/>
          <w:lang w:eastAsia="ru-RU"/>
        </w:rPr>
        <w:t>nv</w:t>
      </w:r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/3600</w:t>
      </w:r>
      <w:r w:rsidR="005D6ADE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, где</w:t>
      </w:r>
    </w:p>
    <w:p w:rsidR="0079094A" w:rsidRPr="00445E61" w:rsidRDefault="0079094A" w:rsidP="0079094A">
      <w:pPr>
        <w:tabs>
          <w:tab w:val="left" w:pos="988"/>
        </w:tabs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ab/>
      </w:r>
      <w:r w:rsidRPr="00445E61">
        <w:rPr>
          <w:rFonts w:ascii="Times New Roman" w:eastAsiaTheme="minorEastAsia" w:hAnsi="Times New Roman" w:cs="Times New Roman"/>
          <w:sz w:val="28"/>
          <w:szCs w:val="28"/>
          <w:lang w:eastAsia="ru-RU"/>
        </w:rPr>
        <w:t>Q</w:t>
      </w:r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– расход воды, л/с; </w:t>
      </w:r>
    </w:p>
    <w:p w:rsidR="0079094A" w:rsidRPr="00445E61" w:rsidRDefault="0079094A" w:rsidP="0079094A">
      <w:pPr>
        <w:tabs>
          <w:tab w:val="left" w:pos="988"/>
        </w:tabs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ab/>
      </w:r>
      <w:r w:rsidRPr="00445E61">
        <w:rPr>
          <w:rFonts w:ascii="Times New Roman" w:eastAsiaTheme="minorEastAsia" w:hAnsi="Times New Roman" w:cs="Times New Roman"/>
          <w:sz w:val="28"/>
          <w:szCs w:val="28"/>
          <w:lang w:eastAsia="ru-RU"/>
        </w:rPr>
        <w:t>N</w:t>
      </w:r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– смена воды в бассейне 1 раз в час;</w:t>
      </w:r>
    </w:p>
    <w:p w:rsidR="0079094A" w:rsidRPr="00445E61" w:rsidRDefault="0079094A" w:rsidP="0079094A">
      <w:pPr>
        <w:tabs>
          <w:tab w:val="left" w:pos="988"/>
        </w:tabs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ab/>
      </w:r>
      <w:r w:rsidRPr="00445E61">
        <w:rPr>
          <w:rFonts w:ascii="Times New Roman" w:eastAsiaTheme="minorEastAsia" w:hAnsi="Times New Roman" w:cs="Times New Roman"/>
          <w:sz w:val="28"/>
          <w:szCs w:val="28"/>
          <w:lang w:eastAsia="ru-RU"/>
        </w:rPr>
        <w:t>V</w:t>
      </w:r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– объем емкость в м</w:t>
      </w:r>
      <w:r w:rsidRPr="00445E61">
        <w:rPr>
          <w:rFonts w:ascii="Times New Roman" w:eastAsiaTheme="minorEastAsia" w:hAnsi="Times New Roman" w:cs="Times New Roman"/>
          <w:sz w:val="28"/>
          <w:szCs w:val="28"/>
          <w:vertAlign w:val="superscript"/>
          <w:lang w:val="ru-RU" w:eastAsia="ru-RU"/>
        </w:rPr>
        <w:t>3</w:t>
      </w:r>
      <w:r w:rsidR="008D038F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.</w:t>
      </w:r>
    </w:p>
    <w:p w:rsidR="0079094A" w:rsidRPr="00A87C19" w:rsidRDefault="0079094A" w:rsidP="0079094A">
      <w:pPr>
        <w:pStyle w:val="a3"/>
        <w:numPr>
          <w:ilvl w:val="0"/>
          <w:numId w:val="38"/>
        </w:numPr>
        <w:spacing w:after="0" w:line="240" w:lineRule="auto"/>
        <w:ind w:left="284" w:firstLine="425"/>
        <w:rPr>
          <w:rFonts w:asciiTheme="majorBidi" w:hAnsiTheme="majorBidi" w:cstheme="majorBidi"/>
          <w:sz w:val="28"/>
          <w:szCs w:val="28"/>
        </w:rPr>
      </w:pPr>
      <w:r w:rsidRPr="00A87C19">
        <w:rPr>
          <w:rFonts w:asciiTheme="majorBidi" w:hAnsiTheme="majorBidi" w:cstheme="majorBidi"/>
          <w:sz w:val="28"/>
          <w:szCs w:val="28"/>
        </w:rPr>
        <w:t>Расчет массы рыбы, выращиваемой при определенном расходе воды:</w:t>
      </w:r>
    </w:p>
    <w:p w:rsidR="0079094A" w:rsidRPr="00445E61" w:rsidRDefault="0079094A" w:rsidP="0079094A">
      <w:pPr>
        <w:spacing w:after="0" w:line="240" w:lineRule="auto"/>
        <w:ind w:firstLine="709"/>
        <w:rPr>
          <w:rFonts w:asciiTheme="majorBidi" w:eastAsiaTheme="minorEastAsia" w:hAnsiTheme="majorBidi" w:cstheme="majorBidi"/>
          <w:sz w:val="28"/>
          <w:szCs w:val="28"/>
          <w:lang w:val="ru-RU" w:eastAsia="ru-RU"/>
        </w:rPr>
      </w:pPr>
      <w:r>
        <w:rPr>
          <w:rFonts w:asciiTheme="majorBidi" w:eastAsiaTheme="minorEastAsia" w:hAnsiTheme="majorBidi" w:cstheme="majorBidi"/>
          <w:sz w:val="28"/>
          <w:szCs w:val="28"/>
          <w:lang w:val="ru-RU" w:eastAsia="ru-RU"/>
        </w:rPr>
        <w:t xml:space="preserve">    </w:t>
      </w:r>
      <w:r w:rsidRPr="00445E61">
        <w:rPr>
          <w:rFonts w:asciiTheme="majorBidi" w:eastAsiaTheme="minorEastAsia" w:hAnsiTheme="majorBidi" w:cstheme="majorBidi"/>
          <w:sz w:val="28"/>
          <w:szCs w:val="28"/>
          <w:lang w:val="ru-RU" w:eastAsia="ru-RU"/>
        </w:rPr>
        <w:t>G = Q * О</w:t>
      </w:r>
      <w:r w:rsidRPr="00445E61">
        <w:rPr>
          <w:rFonts w:asciiTheme="majorBidi" w:eastAsiaTheme="minorEastAsia" w:hAnsiTheme="majorBidi" w:cstheme="majorBidi"/>
          <w:sz w:val="28"/>
          <w:szCs w:val="28"/>
          <w:vertAlign w:val="subscript"/>
          <w:lang w:val="ru-RU" w:eastAsia="ru-RU"/>
        </w:rPr>
        <w:t>2</w:t>
      </w:r>
      <w:r w:rsidRPr="00445E61">
        <w:rPr>
          <w:rFonts w:asciiTheme="majorBidi" w:eastAsiaTheme="minorEastAsia" w:hAnsiTheme="majorBidi" w:cstheme="majorBidi"/>
          <w:sz w:val="28"/>
          <w:szCs w:val="28"/>
          <w:lang w:val="ru-RU" w:eastAsia="ru-RU"/>
        </w:rPr>
        <w:t xml:space="preserve">/ Z, где </w:t>
      </w:r>
    </w:p>
    <w:p w:rsidR="0079094A" w:rsidRPr="00445E61" w:rsidRDefault="0079094A" w:rsidP="0079094A">
      <w:pPr>
        <w:spacing w:after="0" w:line="240" w:lineRule="auto"/>
        <w:ind w:firstLine="709"/>
        <w:rPr>
          <w:rFonts w:asciiTheme="majorBidi" w:eastAsiaTheme="minorEastAsia" w:hAnsiTheme="majorBidi" w:cstheme="majorBidi"/>
          <w:sz w:val="28"/>
          <w:szCs w:val="28"/>
          <w:lang w:val="ru-RU" w:eastAsia="ru-RU"/>
        </w:rPr>
      </w:pPr>
      <w:r>
        <w:rPr>
          <w:rFonts w:asciiTheme="majorBidi" w:eastAsiaTheme="minorEastAsia" w:hAnsiTheme="majorBidi" w:cstheme="majorBidi"/>
          <w:sz w:val="28"/>
          <w:szCs w:val="28"/>
          <w:lang w:val="ru-RU" w:eastAsia="ru-RU"/>
        </w:rPr>
        <w:t xml:space="preserve">     </w:t>
      </w:r>
      <w:r w:rsidRPr="00445E61">
        <w:rPr>
          <w:rFonts w:asciiTheme="majorBidi" w:eastAsiaTheme="minorEastAsia" w:hAnsiTheme="majorBidi" w:cstheme="majorBidi"/>
          <w:sz w:val="28"/>
          <w:szCs w:val="28"/>
          <w:lang w:val="ru-RU" w:eastAsia="ru-RU"/>
        </w:rPr>
        <w:t>•</w:t>
      </w:r>
      <w:r w:rsidRPr="00445E61">
        <w:rPr>
          <w:rFonts w:asciiTheme="majorBidi" w:eastAsiaTheme="minorEastAsia" w:hAnsiTheme="majorBidi" w:cstheme="majorBidi"/>
          <w:sz w:val="28"/>
          <w:szCs w:val="28"/>
          <w:lang w:val="ru-RU" w:eastAsia="ru-RU"/>
        </w:rPr>
        <w:tab/>
        <w:t>G – масса рыб</w:t>
      </w:r>
      <w:r w:rsidR="008D038F">
        <w:rPr>
          <w:rFonts w:asciiTheme="majorBidi" w:eastAsiaTheme="minorEastAsia" w:hAnsiTheme="majorBidi" w:cstheme="majorBidi"/>
          <w:sz w:val="28"/>
          <w:szCs w:val="28"/>
          <w:lang w:val="ru-RU" w:eastAsia="ru-RU"/>
        </w:rPr>
        <w:t>;</w:t>
      </w:r>
    </w:p>
    <w:p w:rsidR="0079094A" w:rsidRPr="00445E61" w:rsidRDefault="0079094A" w:rsidP="0079094A">
      <w:pPr>
        <w:spacing w:after="0" w:line="240" w:lineRule="auto"/>
        <w:ind w:firstLine="709"/>
        <w:rPr>
          <w:rFonts w:asciiTheme="majorBidi" w:eastAsiaTheme="minorEastAsia" w:hAnsiTheme="majorBidi" w:cstheme="majorBidi"/>
          <w:sz w:val="28"/>
          <w:szCs w:val="28"/>
          <w:lang w:val="ru-RU" w:eastAsia="ru-RU"/>
        </w:rPr>
      </w:pPr>
      <w:r>
        <w:rPr>
          <w:rFonts w:asciiTheme="majorBidi" w:eastAsiaTheme="minorEastAsia" w:hAnsiTheme="majorBidi" w:cstheme="majorBidi"/>
          <w:sz w:val="28"/>
          <w:szCs w:val="28"/>
          <w:lang w:val="ru-RU" w:eastAsia="ru-RU"/>
        </w:rPr>
        <w:t xml:space="preserve">     </w:t>
      </w:r>
      <w:r w:rsidR="008D038F">
        <w:rPr>
          <w:rFonts w:asciiTheme="majorBidi" w:eastAsiaTheme="minorEastAsia" w:hAnsiTheme="majorBidi" w:cstheme="majorBidi"/>
          <w:sz w:val="28"/>
          <w:szCs w:val="28"/>
          <w:lang w:val="ru-RU" w:eastAsia="ru-RU"/>
        </w:rPr>
        <w:t>•</w:t>
      </w:r>
      <w:r w:rsidR="008D038F">
        <w:rPr>
          <w:rFonts w:asciiTheme="majorBidi" w:eastAsiaTheme="minorEastAsia" w:hAnsiTheme="majorBidi" w:cstheme="majorBidi"/>
          <w:sz w:val="28"/>
          <w:szCs w:val="28"/>
          <w:lang w:val="ru-RU" w:eastAsia="ru-RU"/>
        </w:rPr>
        <w:tab/>
        <w:t>Q – расход воды в л/сек;</w:t>
      </w:r>
    </w:p>
    <w:p w:rsidR="0079094A" w:rsidRPr="00445E61" w:rsidRDefault="0079094A" w:rsidP="0079094A">
      <w:pPr>
        <w:spacing w:after="0" w:line="240" w:lineRule="auto"/>
        <w:ind w:firstLine="709"/>
        <w:rPr>
          <w:rFonts w:asciiTheme="majorBidi" w:eastAsiaTheme="minorEastAsia" w:hAnsiTheme="majorBidi" w:cstheme="majorBidi"/>
          <w:sz w:val="28"/>
          <w:szCs w:val="28"/>
          <w:lang w:val="ru-RU" w:eastAsia="ru-RU"/>
        </w:rPr>
      </w:pPr>
      <w:r>
        <w:rPr>
          <w:rFonts w:asciiTheme="majorBidi" w:eastAsiaTheme="minorEastAsia" w:hAnsiTheme="majorBidi" w:cstheme="majorBidi"/>
          <w:sz w:val="28"/>
          <w:szCs w:val="28"/>
          <w:lang w:val="ru-RU" w:eastAsia="ru-RU"/>
        </w:rPr>
        <w:t xml:space="preserve">     </w:t>
      </w:r>
      <w:r w:rsidRPr="00445E61">
        <w:rPr>
          <w:rFonts w:asciiTheme="majorBidi" w:eastAsiaTheme="minorEastAsia" w:hAnsiTheme="majorBidi" w:cstheme="majorBidi"/>
          <w:sz w:val="28"/>
          <w:szCs w:val="28"/>
          <w:lang w:val="ru-RU" w:eastAsia="ru-RU"/>
        </w:rPr>
        <w:t>•</w:t>
      </w:r>
      <w:r w:rsidRPr="00445E61">
        <w:rPr>
          <w:rFonts w:asciiTheme="majorBidi" w:eastAsiaTheme="minorEastAsia" w:hAnsiTheme="majorBidi" w:cstheme="majorBidi"/>
          <w:sz w:val="28"/>
          <w:szCs w:val="28"/>
          <w:lang w:val="ru-RU" w:eastAsia="ru-RU"/>
        </w:rPr>
        <w:tab/>
        <w:t>О</w:t>
      </w:r>
      <w:r w:rsidRPr="00445E61">
        <w:rPr>
          <w:rFonts w:asciiTheme="majorBidi" w:eastAsiaTheme="minorEastAsia" w:hAnsiTheme="majorBidi" w:cstheme="majorBidi"/>
          <w:sz w:val="28"/>
          <w:szCs w:val="28"/>
          <w:vertAlign w:val="subscript"/>
          <w:lang w:val="ru-RU" w:eastAsia="ru-RU"/>
        </w:rPr>
        <w:t>2</w:t>
      </w:r>
      <w:r w:rsidRPr="00445E61">
        <w:rPr>
          <w:rFonts w:asciiTheme="majorBidi" w:eastAsiaTheme="minorEastAsia" w:hAnsiTheme="majorBidi" w:cstheme="majorBidi"/>
          <w:sz w:val="28"/>
          <w:szCs w:val="28"/>
          <w:lang w:val="ru-RU" w:eastAsia="ru-RU"/>
        </w:rPr>
        <w:t xml:space="preserve"> – доступное содержание кислорода мг/л</w:t>
      </w:r>
      <w:r w:rsidR="008D038F">
        <w:rPr>
          <w:rFonts w:asciiTheme="majorBidi" w:eastAsiaTheme="minorEastAsia" w:hAnsiTheme="majorBidi" w:cstheme="majorBidi"/>
          <w:sz w:val="28"/>
          <w:szCs w:val="28"/>
          <w:lang w:val="ru-RU" w:eastAsia="ru-RU"/>
        </w:rPr>
        <w:t>;</w:t>
      </w:r>
    </w:p>
    <w:p w:rsidR="0079094A" w:rsidRPr="00A87C19" w:rsidRDefault="0079094A" w:rsidP="0079094A">
      <w:pPr>
        <w:spacing w:after="0" w:line="240" w:lineRule="auto"/>
        <w:ind w:firstLine="709"/>
        <w:rPr>
          <w:rFonts w:asciiTheme="majorBidi" w:eastAsiaTheme="minorEastAsia" w:hAnsiTheme="majorBidi" w:cstheme="majorBidi"/>
          <w:sz w:val="28"/>
          <w:szCs w:val="28"/>
          <w:lang w:val="ru-RU" w:eastAsia="ru-RU"/>
        </w:rPr>
      </w:pPr>
      <w:r>
        <w:rPr>
          <w:rFonts w:asciiTheme="majorBidi" w:eastAsiaTheme="minorEastAsia" w:hAnsiTheme="majorBidi" w:cstheme="majorBidi"/>
          <w:sz w:val="28"/>
          <w:szCs w:val="28"/>
          <w:lang w:val="ru-RU" w:eastAsia="ru-RU"/>
        </w:rPr>
        <w:t xml:space="preserve">     </w:t>
      </w:r>
      <w:r w:rsidRPr="00445E61">
        <w:rPr>
          <w:rFonts w:asciiTheme="majorBidi" w:eastAsiaTheme="minorEastAsia" w:hAnsiTheme="majorBidi" w:cstheme="majorBidi"/>
          <w:sz w:val="28"/>
          <w:szCs w:val="28"/>
          <w:lang w:val="ru-RU" w:eastAsia="ru-RU"/>
        </w:rPr>
        <w:t>•</w:t>
      </w:r>
      <w:r w:rsidRPr="00445E61">
        <w:rPr>
          <w:rFonts w:asciiTheme="majorBidi" w:eastAsiaTheme="minorEastAsia" w:hAnsiTheme="majorBidi" w:cstheme="majorBidi"/>
          <w:sz w:val="28"/>
          <w:szCs w:val="28"/>
          <w:lang w:val="ru-RU" w:eastAsia="ru-RU"/>
        </w:rPr>
        <w:tab/>
        <w:t>Z- потребление кислорода в мг О</w:t>
      </w:r>
      <w:r w:rsidRPr="00445E61">
        <w:rPr>
          <w:rFonts w:asciiTheme="majorBidi" w:eastAsiaTheme="minorEastAsia" w:hAnsiTheme="majorBidi" w:cstheme="majorBidi"/>
          <w:sz w:val="28"/>
          <w:szCs w:val="28"/>
          <w:vertAlign w:val="subscript"/>
          <w:lang w:val="ru-RU" w:eastAsia="ru-RU"/>
        </w:rPr>
        <w:t>2</w:t>
      </w:r>
      <w:r>
        <w:rPr>
          <w:rFonts w:asciiTheme="majorBidi" w:eastAsiaTheme="minorEastAsia" w:hAnsiTheme="majorBidi" w:cstheme="majorBidi"/>
          <w:sz w:val="28"/>
          <w:szCs w:val="28"/>
          <w:lang w:val="ru-RU" w:eastAsia="ru-RU"/>
        </w:rPr>
        <w:t>/кг рыбы/сек.</w:t>
      </w:r>
    </w:p>
    <w:p w:rsidR="0079094A" w:rsidRPr="009B4EE0" w:rsidRDefault="0079094A" w:rsidP="007909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14"/>
          <w:szCs w:val="14"/>
          <w:lang w:val="ru-RU" w:eastAsia="ru-RU"/>
        </w:rPr>
      </w:pPr>
    </w:p>
    <w:p w:rsidR="0079094A" w:rsidRDefault="0079094A" w:rsidP="0079094A">
      <w:pPr>
        <w:pStyle w:val="a7"/>
        <w:rPr>
          <w:b/>
        </w:rPr>
      </w:pPr>
      <w:r w:rsidRPr="00A87C19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87C19">
        <w:rPr>
          <w:rFonts w:ascii="Times New Roman" w:hAnsi="Times New Roman" w:cs="Times New Roman"/>
          <w:b/>
          <w:sz w:val="28"/>
          <w:szCs w:val="28"/>
        </w:rPr>
        <w:t>V. Рыбоводно-биологические нормы и требования к садковым</w:t>
      </w:r>
      <w:r w:rsidRPr="00A87C19">
        <w:rPr>
          <w:b/>
        </w:rPr>
        <w:t xml:space="preserve"> </w:t>
      </w:r>
      <w:r>
        <w:rPr>
          <w:b/>
        </w:rPr>
        <w:t xml:space="preserve">  </w:t>
      </w:r>
    </w:p>
    <w:p w:rsidR="0079094A" w:rsidRDefault="0079094A" w:rsidP="0079094A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b/>
        </w:rPr>
        <w:t xml:space="preserve">                        </w:t>
      </w:r>
      <w:r w:rsidRPr="00A87C19">
        <w:rPr>
          <w:rFonts w:ascii="Times New Roman" w:hAnsi="Times New Roman" w:cs="Times New Roman"/>
          <w:b/>
          <w:sz w:val="28"/>
          <w:szCs w:val="28"/>
        </w:rPr>
        <w:t>рыбоводным хозяйствам</w:t>
      </w:r>
    </w:p>
    <w:p w:rsidR="0079094A" w:rsidRPr="00A87C19" w:rsidRDefault="0079094A" w:rsidP="0079094A">
      <w:pPr>
        <w:pStyle w:val="a7"/>
        <w:rPr>
          <w:rFonts w:ascii="Times New Roman" w:hAnsi="Times New Roman" w:cs="Times New Roman"/>
          <w:b/>
          <w:sz w:val="14"/>
          <w:szCs w:val="14"/>
        </w:rPr>
      </w:pPr>
    </w:p>
    <w:p w:rsidR="0079094A" w:rsidRPr="00A87C19" w:rsidRDefault="0079094A" w:rsidP="0079094A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14. </w:t>
      </w:r>
      <w:r w:rsidRPr="00A87C19">
        <w:rPr>
          <w:rFonts w:ascii="Times New Roman" w:eastAsia="Times New Roman" w:hAnsi="Times New Roman" w:cs="Times New Roman"/>
          <w:sz w:val="28"/>
          <w:szCs w:val="28"/>
        </w:rPr>
        <w:t xml:space="preserve">Размещение в рыбохозяйственных водоемах Кыргызской Республики садковых </w:t>
      </w:r>
      <w:r w:rsidRPr="00A87C19">
        <w:rPr>
          <w:rFonts w:ascii="Times New Roman" w:hAnsi="Times New Roman" w:cs="Times New Roman"/>
          <w:sz w:val="28"/>
          <w:szCs w:val="28"/>
        </w:rPr>
        <w:t xml:space="preserve">и других искусственных </w:t>
      </w:r>
      <w:r w:rsidRPr="00A87C19">
        <w:rPr>
          <w:rFonts w:ascii="Times New Roman" w:eastAsia="Times New Roman" w:hAnsi="Times New Roman" w:cs="Times New Roman"/>
          <w:sz w:val="28"/>
          <w:szCs w:val="28"/>
        </w:rPr>
        <w:t xml:space="preserve">сооружений и объектов с целью разведения и выращивания рыбы и других водных биоресурсов допускается при наличии положительного заключения государственной </w:t>
      </w:r>
      <w:r w:rsidRPr="00A87C19">
        <w:rPr>
          <w:rFonts w:ascii="Times New Roman" w:eastAsia="Times New Roman" w:hAnsi="Times New Roman" w:cs="Times New Roman"/>
          <w:sz w:val="28"/>
          <w:szCs w:val="28"/>
        </w:rPr>
        <w:lastRenderedPageBreak/>
        <w:t>экологической экспертизы и биологического обоснования научных организаций, разработанной и утвержденной методики по биотехнике выращивания объектов предполагаемого разведения, после закрепления в установленном порядке за пользователем водоема или рыболовного участка для осуществления рыбохозяйственной деятельности.</w:t>
      </w:r>
    </w:p>
    <w:p w:rsidR="0079094A" w:rsidRDefault="0079094A" w:rsidP="0079094A">
      <w:pPr>
        <w:pStyle w:val="a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         </w:t>
      </w:r>
      <w:r w:rsidRPr="00A87C19">
        <w:rPr>
          <w:rFonts w:ascii="Times New Roman" w:eastAsia="Times New Roman" w:hAnsi="Times New Roman" w:cs="Times New Roman"/>
          <w:snapToGrid w:val="0"/>
          <w:sz w:val="28"/>
          <w:szCs w:val="28"/>
        </w:rPr>
        <w:t>Запрещается размещение садковых и других искусственных сооружений и объектов в местах нерестилищ, расположения зимовальных рыб</w:t>
      </w:r>
      <w:r w:rsidR="00ED370C">
        <w:rPr>
          <w:rFonts w:ascii="Times New Roman" w:eastAsia="Times New Roman" w:hAnsi="Times New Roman" w:cs="Times New Roman"/>
          <w:snapToGrid w:val="0"/>
          <w:sz w:val="28"/>
          <w:szCs w:val="28"/>
        </w:rPr>
        <w:t>ных</w:t>
      </w:r>
      <w:bookmarkStart w:id="0" w:name="_GoBack"/>
      <w:bookmarkEnd w:id="0"/>
      <w:r w:rsidRPr="00A87C19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ям и на </w:t>
      </w: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>путях нерестовых миграций рыбы.</w:t>
      </w:r>
    </w:p>
    <w:p w:rsidR="0079094A" w:rsidRDefault="0079094A" w:rsidP="0079094A">
      <w:pPr>
        <w:pStyle w:val="a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         </w:t>
      </w:r>
      <w:r w:rsidRPr="00445E61">
        <w:rPr>
          <w:rFonts w:ascii="Times New Roman" w:eastAsia="Times New Roman" w:hAnsi="Times New Roman" w:cs="Times New Roman"/>
          <w:snapToGrid w:val="0"/>
          <w:sz w:val="28"/>
          <w:szCs w:val="28"/>
        </w:rPr>
        <w:t>В целях исключения случаев утечки рыбы из садков в водоемы на рыбохозяйственных водоемах, допускаются установка и эксплуатация садков только заводского производства, соответствующих установленным техническим требованиям и условиям, при наличии на них технической документации от завода-изготовителя.</w:t>
      </w: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</w:p>
    <w:p w:rsidR="0079094A" w:rsidRDefault="0079094A" w:rsidP="0079094A">
      <w:pPr>
        <w:pStyle w:val="a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         </w:t>
      </w:r>
      <w:r w:rsidRPr="00445E61">
        <w:rPr>
          <w:rFonts w:ascii="Times New Roman" w:eastAsia="Times New Roman" w:hAnsi="Times New Roman" w:cs="Times New Roman"/>
          <w:snapToGrid w:val="0"/>
          <w:sz w:val="28"/>
          <w:szCs w:val="28"/>
        </w:rPr>
        <w:t>Ущерб, причиненный рыбному хозяйству вследствие уничтожения или ухудшения состояния водных биоресурсов и среды их обитания, в результате хозяйственной и иной деятельности, подлежит возмещению за счет юридических и физических лиц, непосредственно осуществлявших или заказавших осуществление такой деятельности.</w:t>
      </w:r>
    </w:p>
    <w:p w:rsidR="0079094A" w:rsidRDefault="0079094A" w:rsidP="0079094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15. </w:t>
      </w:r>
      <w:r w:rsidRPr="00445E61">
        <w:rPr>
          <w:rFonts w:ascii="Times New Roman" w:eastAsia="Times New Roman" w:hAnsi="Times New Roman" w:cs="Times New Roman"/>
          <w:sz w:val="28"/>
          <w:szCs w:val="28"/>
        </w:rPr>
        <w:t xml:space="preserve">При выборе места для садкового сооружения учитывается удобства подъезда, наличие площадки для размещения подсобных и бытовых помещений, технического оборудования, проведения рыбоводных операций </w:t>
      </w:r>
      <w:r w:rsidRPr="00445E61">
        <w:rPr>
          <w:rFonts w:ascii="Times New Roman" w:hAnsi="Times New Roman" w:cs="Times New Roman"/>
          <w:sz w:val="28"/>
          <w:szCs w:val="28"/>
        </w:rPr>
        <w:t xml:space="preserve">(см.: </w:t>
      </w:r>
      <w:r w:rsidR="008D038F">
        <w:rPr>
          <w:rFonts w:ascii="Times New Roman" w:hAnsi="Times New Roman" w:cs="Times New Roman"/>
          <w:sz w:val="28"/>
          <w:szCs w:val="28"/>
        </w:rPr>
        <w:t>н</w:t>
      </w:r>
      <w:r w:rsidRPr="00445E61">
        <w:rPr>
          <w:rFonts w:ascii="Times New Roman" w:hAnsi="Times New Roman" w:cs="Times New Roman"/>
          <w:sz w:val="28"/>
          <w:szCs w:val="28"/>
        </w:rPr>
        <w:t>ормы для проектирования полносистемных хозяйств).</w:t>
      </w:r>
    </w:p>
    <w:p w:rsidR="0079094A" w:rsidRDefault="0079094A" w:rsidP="0079094A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16. </w:t>
      </w:r>
      <w:r w:rsidRPr="00445E61">
        <w:rPr>
          <w:rFonts w:ascii="Times New Roman" w:eastAsia="Times New Roman" w:hAnsi="Times New Roman" w:cs="Times New Roman"/>
          <w:sz w:val="28"/>
          <w:szCs w:val="28"/>
        </w:rPr>
        <w:t>Водоем, в котором проектируется размещение садкового хозяйства, по физико-химическим и биологическим свойствам должен оптимально удовлетворять физиологические потребности выращиваемой рыбы. Должно отсутствовать загрязнение водоема ядовитыми веществами промышленных и бытовых предприятий, гербицидами и другими ядохимикатами, применяемыми в сельском и лесном хозяйстве.</w:t>
      </w:r>
    </w:p>
    <w:p w:rsidR="0079094A" w:rsidRDefault="0079094A" w:rsidP="0079094A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17. </w:t>
      </w:r>
      <w:r w:rsidRPr="00BA66D0">
        <w:rPr>
          <w:rFonts w:ascii="Times New Roman" w:eastAsia="Times New Roman" w:hAnsi="Times New Roman" w:cs="Times New Roman"/>
          <w:sz w:val="28"/>
          <w:szCs w:val="28"/>
        </w:rPr>
        <w:t>При проектировании садкового хозяйства изучается:</w:t>
      </w:r>
    </w:p>
    <w:p w:rsidR="0079094A" w:rsidRDefault="0079094A" w:rsidP="0079094A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8D038F" w:rsidRPr="00445E61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445E61">
        <w:rPr>
          <w:rFonts w:ascii="Times New Roman" w:eastAsia="Times New Roman" w:hAnsi="Times New Roman" w:cs="Times New Roman"/>
          <w:sz w:val="28"/>
          <w:szCs w:val="28"/>
        </w:rPr>
        <w:t xml:space="preserve"> характер распределения глубин, наличие подводных источников, проточность водоема, изменение уровня воды, ледостав, толщина ледяного покрова;</w:t>
      </w:r>
    </w:p>
    <w:p w:rsidR="0079094A" w:rsidRDefault="0079094A" w:rsidP="0079094A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8D038F" w:rsidRPr="00445E61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445E61">
        <w:rPr>
          <w:rFonts w:ascii="Times New Roman" w:eastAsia="Times New Roman" w:hAnsi="Times New Roman" w:cs="Times New Roman"/>
          <w:sz w:val="28"/>
          <w:szCs w:val="28"/>
        </w:rPr>
        <w:t xml:space="preserve"> скорость течения на разных горизонтах (0</w:t>
      </w:r>
      <w:r w:rsidR="008D038F" w:rsidRPr="00445E61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445E61">
        <w:rPr>
          <w:rFonts w:ascii="Times New Roman" w:eastAsia="Times New Roman" w:hAnsi="Times New Roman" w:cs="Times New Roman"/>
          <w:sz w:val="28"/>
          <w:szCs w:val="28"/>
        </w:rPr>
        <w:t>3</w:t>
      </w:r>
      <w:r w:rsidR="008D038F" w:rsidRPr="00445E61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445E61">
        <w:rPr>
          <w:rFonts w:ascii="Times New Roman" w:eastAsia="Times New Roman" w:hAnsi="Times New Roman" w:cs="Times New Roman"/>
          <w:sz w:val="28"/>
          <w:szCs w:val="28"/>
        </w:rPr>
        <w:t>5</w:t>
      </w:r>
      <w:r w:rsidR="008D038F" w:rsidRPr="00445E61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445E61">
        <w:rPr>
          <w:rFonts w:ascii="Times New Roman" w:eastAsia="Times New Roman" w:hAnsi="Times New Roman" w:cs="Times New Roman"/>
          <w:sz w:val="28"/>
          <w:szCs w:val="28"/>
        </w:rPr>
        <w:t>8</w:t>
      </w:r>
      <w:r w:rsidR="008D038F" w:rsidRPr="00445E61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445E61">
        <w:rPr>
          <w:rFonts w:ascii="Times New Roman" w:eastAsia="Times New Roman" w:hAnsi="Times New Roman" w:cs="Times New Roman"/>
          <w:sz w:val="28"/>
          <w:szCs w:val="28"/>
        </w:rPr>
        <w:t>10 м), наличие придонного течения;</w:t>
      </w:r>
    </w:p>
    <w:p w:rsidR="0079094A" w:rsidRDefault="0079094A" w:rsidP="0079094A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8D038F" w:rsidRPr="00445E61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445E61">
        <w:rPr>
          <w:rFonts w:ascii="Times New Roman" w:eastAsia="Times New Roman" w:hAnsi="Times New Roman" w:cs="Times New Roman"/>
          <w:sz w:val="28"/>
          <w:szCs w:val="28"/>
        </w:rPr>
        <w:t xml:space="preserve"> температурный и газовый режим по глубинам: 0</w:t>
      </w:r>
      <w:r w:rsidR="008D038F" w:rsidRPr="00445E61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445E61">
        <w:rPr>
          <w:rFonts w:ascii="Times New Roman" w:eastAsia="Times New Roman" w:hAnsi="Times New Roman" w:cs="Times New Roman"/>
          <w:sz w:val="28"/>
          <w:szCs w:val="28"/>
        </w:rPr>
        <w:t>3</w:t>
      </w:r>
      <w:r w:rsidR="008D038F" w:rsidRPr="00445E61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445E61">
        <w:rPr>
          <w:rFonts w:ascii="Times New Roman" w:eastAsia="Times New Roman" w:hAnsi="Times New Roman" w:cs="Times New Roman"/>
          <w:sz w:val="28"/>
          <w:szCs w:val="28"/>
        </w:rPr>
        <w:t>5</w:t>
      </w:r>
      <w:r w:rsidR="008D038F" w:rsidRPr="00445E61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445E61">
        <w:rPr>
          <w:rFonts w:ascii="Times New Roman" w:eastAsia="Times New Roman" w:hAnsi="Times New Roman" w:cs="Times New Roman"/>
          <w:sz w:val="28"/>
          <w:szCs w:val="28"/>
        </w:rPr>
        <w:t>8</w:t>
      </w:r>
      <w:r w:rsidR="008D038F" w:rsidRPr="00445E61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445E61">
        <w:rPr>
          <w:rFonts w:ascii="Times New Roman" w:eastAsia="Times New Roman" w:hAnsi="Times New Roman" w:cs="Times New Roman"/>
          <w:sz w:val="28"/>
          <w:szCs w:val="28"/>
        </w:rPr>
        <w:t>10 м;</w:t>
      </w:r>
    </w:p>
    <w:p w:rsidR="0079094A" w:rsidRDefault="0079094A" w:rsidP="0079094A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8D038F" w:rsidRPr="00445E61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445E61">
        <w:rPr>
          <w:rFonts w:ascii="Times New Roman" w:eastAsia="Times New Roman" w:hAnsi="Times New Roman" w:cs="Times New Roman"/>
          <w:sz w:val="28"/>
          <w:szCs w:val="28"/>
        </w:rPr>
        <w:t xml:space="preserve"> зарастаемость водоема, характер цветения;</w:t>
      </w:r>
    </w:p>
    <w:p w:rsidR="0079094A" w:rsidRDefault="0079094A" w:rsidP="0079094A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8D038F" w:rsidRPr="00445E61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445E61">
        <w:rPr>
          <w:rFonts w:ascii="Times New Roman" w:eastAsia="Times New Roman" w:hAnsi="Times New Roman" w:cs="Times New Roman"/>
          <w:sz w:val="28"/>
          <w:szCs w:val="28"/>
        </w:rPr>
        <w:t xml:space="preserve"> видовой состав рыб, их заболеваемость;</w:t>
      </w:r>
    </w:p>
    <w:p w:rsidR="0079094A" w:rsidRDefault="0079094A" w:rsidP="0079094A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8D038F" w:rsidRPr="00445E61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8D03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45E61">
        <w:rPr>
          <w:rFonts w:ascii="Times New Roman" w:eastAsia="Times New Roman" w:hAnsi="Times New Roman" w:cs="Times New Roman"/>
          <w:sz w:val="28"/>
          <w:szCs w:val="28"/>
        </w:rPr>
        <w:t>преобладающие ветры, их сила, волновые явления;</w:t>
      </w:r>
    </w:p>
    <w:p w:rsidR="0079094A" w:rsidRDefault="0079094A" w:rsidP="0079094A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8D038F" w:rsidRPr="00445E61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445E61">
        <w:rPr>
          <w:rFonts w:ascii="Times New Roman" w:eastAsia="Times New Roman" w:hAnsi="Times New Roman" w:cs="Times New Roman"/>
          <w:sz w:val="28"/>
          <w:szCs w:val="28"/>
        </w:rPr>
        <w:t xml:space="preserve"> характеристика грунтов;</w:t>
      </w:r>
    </w:p>
    <w:p w:rsidR="0079094A" w:rsidRDefault="0079094A" w:rsidP="0079094A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8D038F" w:rsidRPr="00445E61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8D03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45E61">
        <w:rPr>
          <w:rFonts w:ascii="Times New Roman" w:eastAsia="Times New Roman" w:hAnsi="Times New Roman" w:cs="Times New Roman"/>
          <w:sz w:val="28"/>
          <w:szCs w:val="28"/>
        </w:rPr>
        <w:t>характеристика водосбора, степень мутности;</w:t>
      </w:r>
    </w:p>
    <w:p w:rsidR="0079094A" w:rsidRDefault="0079094A" w:rsidP="0079094A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8D038F" w:rsidRPr="00445E61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8D03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45E61">
        <w:rPr>
          <w:rFonts w:ascii="Times New Roman" w:eastAsia="Times New Roman" w:hAnsi="Times New Roman" w:cs="Times New Roman"/>
          <w:sz w:val="28"/>
          <w:szCs w:val="28"/>
        </w:rPr>
        <w:t>характеристика руч</w:t>
      </w:r>
      <w:r>
        <w:rPr>
          <w:rFonts w:ascii="Times New Roman" w:eastAsia="Times New Roman" w:hAnsi="Times New Roman" w:cs="Times New Roman"/>
          <w:sz w:val="28"/>
          <w:szCs w:val="28"/>
        </w:rPr>
        <w:t>ьев и речек, впадающих в водоем.</w:t>
      </w:r>
    </w:p>
    <w:p w:rsidR="0079094A" w:rsidRDefault="0079094A" w:rsidP="0079094A">
      <w:pPr>
        <w:pStyle w:val="a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18. </w:t>
      </w:r>
      <w:r w:rsidRPr="00445E61">
        <w:rPr>
          <w:rFonts w:ascii="Times New Roman" w:eastAsia="Times New Roman" w:hAnsi="Times New Roman" w:cs="Times New Roman"/>
          <w:sz w:val="28"/>
          <w:szCs w:val="28"/>
        </w:rPr>
        <w:t>Место установки садков должно быть защищено</w:t>
      </w:r>
      <w:r w:rsidR="007415CB">
        <w:rPr>
          <w:rFonts w:ascii="Times New Roman" w:eastAsia="Times New Roman" w:hAnsi="Times New Roman" w:cs="Times New Roman"/>
          <w:sz w:val="28"/>
          <w:szCs w:val="28"/>
        </w:rPr>
        <w:t xml:space="preserve"> от</w:t>
      </w:r>
      <w:r w:rsidRPr="00445E61">
        <w:rPr>
          <w:rFonts w:ascii="Times New Roman" w:eastAsia="Times New Roman" w:hAnsi="Times New Roman" w:cs="Times New Roman"/>
          <w:sz w:val="28"/>
          <w:szCs w:val="28"/>
        </w:rPr>
        <w:t xml:space="preserve"> ветров. Глубина и проточность воды в районе расположения садков должны обеспечивать высокое содержание кислорода и вынос остатков корма и </w:t>
      </w:r>
      <w:r w:rsidRPr="00445E6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экскрементов. Следует избегать мест, заросших водной растительностью. </w:t>
      </w:r>
      <w:r w:rsidRPr="00445E61">
        <w:rPr>
          <w:rFonts w:ascii="Times New Roman" w:eastAsia="Times New Roman" w:hAnsi="Times New Roman" w:cs="Times New Roman"/>
          <w:snapToGrid w:val="0"/>
          <w:sz w:val="28"/>
          <w:szCs w:val="28"/>
        </w:rPr>
        <w:t>В садковых сооружениях следует исключить не</w:t>
      </w:r>
      <w:r w:rsidRPr="00445E61">
        <w:rPr>
          <w:rFonts w:ascii="Times New Roman" w:eastAsia="Times New Roman" w:hAnsi="Times New Roman" w:cs="Times New Roman"/>
          <w:snapToGrid w:val="0"/>
          <w:sz w:val="28"/>
          <w:szCs w:val="28"/>
        </w:rPr>
        <w:softHyphen/>
        <w:t xml:space="preserve">благоприятные факторы, в первую очередь снижение кислорода вследствие цветения и разложения фитопланктона, обрастание садков и нарушение водообмена, кратковременное повышение температуры воды и другие факторы, </w:t>
      </w: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>используя аэрационные установки.</w:t>
      </w:r>
    </w:p>
    <w:p w:rsidR="0079094A" w:rsidRDefault="0079094A" w:rsidP="0079094A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         19. </w:t>
      </w:r>
      <w:r w:rsidRPr="00445E61">
        <w:rPr>
          <w:rFonts w:ascii="Times New Roman" w:eastAsia="Times New Roman" w:hAnsi="Times New Roman" w:cs="Times New Roman"/>
          <w:sz w:val="28"/>
          <w:szCs w:val="28"/>
        </w:rPr>
        <w:t>Устанавливать садки для выращивания радужной форели необходимо на глубине не менее 12 м, расстояние от дна садка до глубины участка должно быть не менее 3 м, расстояние до берега не менее 15 м. Скорость течения воды в местах установки садков должна быть около 0,5 м/с. При более высокой проточности увеличивается расход мускульной энергии, поэтому возрастают кормовые затраты на единицу прироста форели.</w:t>
      </w:r>
    </w:p>
    <w:p w:rsidR="0079094A" w:rsidRDefault="0079094A" w:rsidP="0079094A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20. </w:t>
      </w:r>
      <w:r w:rsidRPr="00445E61">
        <w:rPr>
          <w:rFonts w:ascii="Times New Roman" w:eastAsia="Times New Roman" w:hAnsi="Times New Roman" w:cs="Times New Roman"/>
          <w:sz w:val="28"/>
          <w:szCs w:val="28"/>
        </w:rPr>
        <w:t xml:space="preserve">Рекомендуется устанавливать садки вдали от берегов водоема и зарослей подводной и надводной растительности (не ближе 15 м от берега), где обычно концентрируются промежуточные хозяева ряда паразитов, свободноживущие стадии, а также кладки яиц. При установке садков за литоралью в нескольких метрах над дном водоема не наблюдается сильного поражения форели паразитами (аргулюсами, ихтиофтириусами, диплостомами и др.). </w:t>
      </w:r>
    </w:p>
    <w:p w:rsidR="0079094A" w:rsidRDefault="0079094A" w:rsidP="0079094A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21. </w:t>
      </w:r>
      <w:r w:rsidRPr="00445E61">
        <w:rPr>
          <w:rFonts w:ascii="Times New Roman" w:eastAsia="Times New Roman" w:hAnsi="Times New Roman" w:cs="Times New Roman"/>
          <w:sz w:val="28"/>
          <w:szCs w:val="28"/>
        </w:rPr>
        <w:t>Не размещать садковые комплексы в водоемах, где у туводных рыб наблюдается массовое поражение паразитами. При выборе водоема обязателен ихтиопатологический контроль. Необходимо следить за санитарным состоянием садков, не допускать сильного их заиления и обрастания.</w:t>
      </w:r>
    </w:p>
    <w:p w:rsidR="0079094A" w:rsidRDefault="0079094A" w:rsidP="0079094A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22. </w:t>
      </w:r>
      <w:r w:rsidRPr="00445E61">
        <w:rPr>
          <w:rFonts w:ascii="Times New Roman" w:eastAsia="Times New Roman" w:hAnsi="Times New Roman" w:cs="Times New Roman"/>
          <w:sz w:val="28"/>
          <w:szCs w:val="28"/>
        </w:rPr>
        <w:t>Для радужной форели температура воды не должна превышать 20°С (водоемы, в которых температура воды в течение продолжительного времени удерживается в пределах 20-25°С, непригодны для выращивания форели в садках).</w:t>
      </w:r>
    </w:p>
    <w:p w:rsidR="0079094A" w:rsidRDefault="0079094A" w:rsidP="0079094A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23. </w:t>
      </w:r>
      <w:r w:rsidRPr="00445E61">
        <w:rPr>
          <w:rFonts w:ascii="Times New Roman" w:eastAsia="Times New Roman" w:hAnsi="Times New Roman" w:cs="Times New Roman"/>
          <w:sz w:val="28"/>
          <w:szCs w:val="28"/>
        </w:rPr>
        <w:t>Содержание растворенного кислорода утром должно быть выше 7 мг/л. При более низких концентрациях кислорода ухудшается поедаемость корма и снижается темп роста. Потребность форели в кислороде и кислородный баланс находятся в тесной связи с температурой воды.</w:t>
      </w:r>
    </w:p>
    <w:p w:rsidR="0079094A" w:rsidRDefault="0079094A" w:rsidP="0079094A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24. </w:t>
      </w:r>
      <w:r w:rsidRPr="00445E61">
        <w:rPr>
          <w:rFonts w:ascii="Times New Roman" w:eastAsia="Times New Roman" w:hAnsi="Times New Roman" w:cs="Times New Roman"/>
          <w:sz w:val="28"/>
          <w:szCs w:val="28"/>
        </w:rPr>
        <w:t>Активная реакция среды рН должна быть менее 8. Следует избегать водоемов с сильным цветением воды, которое вызывает снижение содержания кислорода и повышает рН среды до 9 и более. Следствием этого наряду с другими нарушениями жизнедеятельности рыб являются ожоги жабр. Форель особенно чувствительна к щелочной среде.</w:t>
      </w:r>
    </w:p>
    <w:p w:rsidR="0079094A" w:rsidRDefault="0079094A" w:rsidP="0079094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25. </w:t>
      </w:r>
      <w:r w:rsidRPr="00445E61">
        <w:rPr>
          <w:rFonts w:ascii="Times New Roman" w:hAnsi="Times New Roman" w:cs="Times New Roman"/>
          <w:sz w:val="28"/>
          <w:szCs w:val="28"/>
        </w:rPr>
        <w:t>Нормы посадки для форели зависят от состояния окружающей водной среды, возраста и вида рыбы. В среднем плотность посадки в садках сеголеток массой 5–10 г составляет 500–250 шт/м</w:t>
      </w:r>
      <w:r w:rsidRPr="00445E61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445E61">
        <w:rPr>
          <w:rFonts w:ascii="Times New Roman" w:hAnsi="Times New Roman" w:cs="Times New Roman"/>
          <w:sz w:val="28"/>
          <w:szCs w:val="28"/>
        </w:rPr>
        <w:t>. Для годовиков массой 40–60 г она не должна превышать 100 шт/м</w:t>
      </w:r>
      <w:r w:rsidRPr="00445E61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7415CB">
        <w:rPr>
          <w:rFonts w:ascii="Times New Roman" w:hAnsi="Times New Roman" w:cs="Times New Roman"/>
          <w:sz w:val="28"/>
          <w:szCs w:val="28"/>
        </w:rPr>
        <w:t>,</w:t>
      </w:r>
      <w:r w:rsidRPr="00445E61">
        <w:rPr>
          <w:rFonts w:ascii="Times New Roman" w:hAnsi="Times New Roman" w:cs="Times New Roman"/>
          <w:sz w:val="28"/>
          <w:szCs w:val="28"/>
        </w:rPr>
        <w:t xml:space="preserve"> </w:t>
      </w:r>
      <w:r w:rsidR="007415CB">
        <w:rPr>
          <w:rFonts w:ascii="Times New Roman" w:hAnsi="Times New Roman" w:cs="Times New Roman"/>
          <w:sz w:val="28"/>
          <w:szCs w:val="28"/>
        </w:rPr>
        <w:t>а</w:t>
      </w:r>
      <w:r w:rsidRPr="00445E61">
        <w:rPr>
          <w:rFonts w:ascii="Times New Roman" w:hAnsi="Times New Roman" w:cs="Times New Roman"/>
          <w:sz w:val="28"/>
          <w:szCs w:val="28"/>
        </w:rPr>
        <w:t xml:space="preserve"> для двухлеток массой 300–350 г этот показатель находится в пределах 30–50 шт/м</w:t>
      </w:r>
      <w:r w:rsidRPr="00445E61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445E61">
        <w:rPr>
          <w:rFonts w:ascii="Times New Roman" w:hAnsi="Times New Roman" w:cs="Times New Roman"/>
          <w:sz w:val="28"/>
          <w:szCs w:val="28"/>
        </w:rPr>
        <w:t xml:space="preserve">. Плотность посадки </w:t>
      </w:r>
      <w:r w:rsidRPr="00445E61">
        <w:rPr>
          <w:rFonts w:ascii="Times New Roman" w:hAnsi="Times New Roman" w:cs="Times New Roman"/>
          <w:sz w:val="28"/>
          <w:szCs w:val="28"/>
        </w:rPr>
        <w:lastRenderedPageBreak/>
        <w:t>рыбы на финальном этапе выращивания должна быть такой, чтобы масса товарной рыбы на момент вылова не превышала 35 кг/м</w:t>
      </w:r>
      <w:r w:rsidRPr="00445E61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445E61">
        <w:rPr>
          <w:rFonts w:ascii="Times New Roman" w:hAnsi="Times New Roman" w:cs="Times New Roman"/>
          <w:sz w:val="28"/>
          <w:szCs w:val="28"/>
        </w:rPr>
        <w:t>.</w:t>
      </w:r>
    </w:p>
    <w:p w:rsidR="0079094A" w:rsidRPr="006F3CDA" w:rsidRDefault="0079094A" w:rsidP="0079094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26. </w:t>
      </w:r>
      <w:r w:rsidRPr="00445E61">
        <w:rPr>
          <w:rFonts w:ascii="Times New Roman" w:hAnsi="Times New Roman" w:cs="Times New Roman"/>
          <w:sz w:val="28"/>
          <w:szCs w:val="28"/>
        </w:rPr>
        <w:t>В целях надлежащего разделения и минимизации риска распространения заразных болезней садковые рыбоводные хозяйства и их производственные рыбоводные участки должны располагаться:</w:t>
      </w:r>
    </w:p>
    <w:p w:rsidR="0079094A" w:rsidRDefault="0079094A" w:rsidP="0079094A">
      <w:pPr>
        <w:tabs>
          <w:tab w:val="left" w:pos="993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         </w:t>
      </w:r>
      <w:r w:rsidR="007415CB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специализированные рыбопитомники и рыбопитомники полносистемных рыбоводных хозяйств </w:t>
      </w:r>
      <w:r w:rsidR="007415CB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415C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7415CB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на</w:t>
      </w:r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отдельных участках водоема, залива, в том числе затоне, заводи или других частях акватории водоема – на расстоянии не менее 3000 метров от ближайшего садкового рыбного хозяйства;</w:t>
      </w: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                                     </w:t>
      </w:r>
    </w:p>
    <w:p w:rsidR="0079094A" w:rsidRDefault="0079094A" w:rsidP="0079094A">
      <w:pPr>
        <w:tabs>
          <w:tab w:val="left" w:pos="993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         </w:t>
      </w:r>
      <w:r w:rsidR="007415CB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нагульные садковые рыбоводные хозяйства – на расстоянии не менее 2500</w:t>
      </w: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метров между двумя хозяйствами, расположенными в одном водоеме, </w:t>
      </w:r>
    </w:p>
    <w:p w:rsidR="0079094A" w:rsidRPr="00445E61" w:rsidRDefault="0079094A" w:rsidP="0079094A">
      <w:pPr>
        <w:tabs>
          <w:tab w:val="left" w:pos="993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в том числе заливе, затоне, заводи или </w:t>
      </w:r>
      <w:r w:rsidR="007415CB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других частях акватории водоема;</w:t>
      </w:r>
    </w:p>
    <w:p w:rsidR="0079094A" w:rsidRPr="00445E61" w:rsidRDefault="0079094A" w:rsidP="0079094A">
      <w:pPr>
        <w:tabs>
          <w:tab w:val="left" w:pos="993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        </w:t>
      </w:r>
      <w:r w:rsidR="007415CB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415C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между береговым рыбоводным хозяйством и прибрежным садковым хозяйством, принадлежащим разным владельцам – на </w:t>
      </w:r>
      <w:r w:rsidR="007415CB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расстоянии не менее 3000 метров;</w:t>
      </w:r>
    </w:p>
    <w:p w:rsidR="0079094A" w:rsidRPr="00445E61" w:rsidRDefault="0079094A" w:rsidP="0079094A">
      <w:pPr>
        <w:tabs>
          <w:tab w:val="left" w:pos="993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        </w:t>
      </w:r>
      <w:r w:rsidR="007415CB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между береговым рыбоводным хозяйством и прибрежным садковым хозяйством, принадлежащих одному владельцу</w:t>
      </w:r>
      <w:r w:rsidR="007415CB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,</w:t>
      </w:r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– на расстоянии не менее 1000 метров.</w:t>
      </w:r>
    </w:p>
    <w:p w:rsidR="0079094A" w:rsidRPr="00445E61" w:rsidRDefault="0079094A" w:rsidP="0079094A">
      <w:pPr>
        <w:tabs>
          <w:tab w:val="left" w:pos="993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        </w:t>
      </w:r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Указанн</w:t>
      </w: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ые расстояния рассчитываются от</w:t>
      </w:r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ближайших друг другу садков соответствующих рыбоводных хозяйств.</w:t>
      </w:r>
    </w:p>
    <w:p w:rsidR="0079094A" w:rsidRPr="00445E61" w:rsidRDefault="0079094A" w:rsidP="0079094A">
      <w:pPr>
        <w:tabs>
          <w:tab w:val="left" w:pos="993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 xml:space="preserve">          </w:t>
      </w:r>
      <w:r w:rsidRPr="00445E61"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VI. Общие требования</w:t>
      </w:r>
    </w:p>
    <w:p w:rsidR="0079094A" w:rsidRPr="00445E61" w:rsidRDefault="0079094A" w:rsidP="007909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</w:pPr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С целью создания благополучных ветеринарно-санитарных условий </w:t>
      </w: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п</w:t>
      </w:r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редприятия аквакультуры обязаны:</w:t>
      </w:r>
    </w:p>
    <w:p w:rsidR="0079094A" w:rsidRPr="00445E61" w:rsidRDefault="0079094A" w:rsidP="0079094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</w:t>
      </w:r>
      <w:r w:rsidR="007415CB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использовать водные объекты, незагрязняющиеся различными сточными водами, или предварительно очищенные и обезвреженные;</w:t>
      </w:r>
    </w:p>
    <w:p w:rsidR="0079094A" w:rsidRPr="00445E61" w:rsidRDefault="0079094A" w:rsidP="0079094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</w:t>
      </w:r>
      <w:r w:rsidR="007415CB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не использовать для удобрения прудов навоз, не обезвреженный биотермическим путем, а также не допускать его завоз из хозяйств, неблагополучных по заразным, и в том числе особо опасным болезням животных;</w:t>
      </w:r>
    </w:p>
    <w:p w:rsidR="0079094A" w:rsidRPr="00445E61" w:rsidRDefault="0079094A" w:rsidP="0079094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</w:t>
      </w:r>
      <w:r w:rsidR="007415CB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не допускать попадания из других водоисточников рыб, моллюсков и других организмов, которые могут являться переносчиками или промежуточными хозяевами возбудителей различных заболеваний объектов аквакультуры;</w:t>
      </w:r>
    </w:p>
    <w:p w:rsidR="0079094A" w:rsidRPr="00445E61" w:rsidRDefault="0079094A" w:rsidP="0079094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</w:t>
      </w:r>
      <w:r w:rsidR="007415CB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следить за качеством воды, проводить гидрохимические исследования согласно утвержденны</w:t>
      </w:r>
      <w:r w:rsidR="007415C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</w:t>
      </w:r>
      <w:r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рыбоводно-технологически</w:t>
      </w:r>
      <w:r w:rsidR="007415C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</w:t>
      </w:r>
      <w:r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норматив</w:t>
      </w:r>
      <w:r w:rsidR="007415C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ам</w:t>
      </w:r>
      <w:r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79094A" w:rsidRPr="00445E61" w:rsidRDefault="0079094A" w:rsidP="0079094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</w:t>
      </w:r>
      <w:r w:rsidR="007415CB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для каждого водоема, садка, бассейна, обеспечивать плотность посадки объектов аквакультуры на единицу площади согласно нормативов;</w:t>
      </w:r>
    </w:p>
    <w:p w:rsidR="0079094A" w:rsidRPr="00445E61" w:rsidRDefault="0079094A" w:rsidP="0079094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</w:t>
      </w:r>
      <w:r w:rsidR="007415CB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обеспечивать соблюдение нормативов биотехники выращивания объектов аквакультуры в хозяйстве;</w:t>
      </w:r>
    </w:p>
    <w:p w:rsidR="0079094A" w:rsidRPr="00445E61" w:rsidRDefault="0079094A" w:rsidP="0079094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          </w:t>
      </w:r>
      <w:r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за каждым водным объектом, группой прудов, садков, бассейнов закрепить промаркированный отдельный рыбоводный инвентарь;</w:t>
      </w:r>
    </w:p>
    <w:p w:rsidR="0079094A" w:rsidRPr="00445E61" w:rsidRDefault="0079094A" w:rsidP="0079094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</w:t>
      </w:r>
      <w:r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обеспечивать надлежащее санитарное состояние прибрежной зоны водных объектов, причалов, производственных и вспомогательных помещений, рыбоводных сооружений;</w:t>
      </w:r>
    </w:p>
    <w:p w:rsidR="0079094A" w:rsidRDefault="0079094A" w:rsidP="0079094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</w:t>
      </w:r>
      <w:r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проводить очистку, мойку и дезинфекцию объектов рыбоводной инфраструктуры после окончания каждого производственного цикла, и освобождения оборудования от объектов аквакультуры. Очистке, мойке и дезинфекции подвергаются инкубаторы и инкубационное оборудование, ванны и бассейны, линии подачи воды и технологическое оборудование, садки и прочие плавучие сооружения, сети, неводы. Срок проведения мероприятий не должен превышать 1 месяц со дня освобождения оборудования от объектов аквакультуры;</w:t>
      </w:r>
    </w:p>
    <w:p w:rsidR="0079094A" w:rsidRPr="00445E61" w:rsidRDefault="0079094A" w:rsidP="0079094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</w:t>
      </w:r>
      <w:r w:rsidR="007415CB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нерестовые, летне-маточные, карантинн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ые, выростные и нагульные пруды </w:t>
      </w:r>
      <w:r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необходимо осушать на зиму для промораживания дна;</w:t>
      </w:r>
    </w:p>
    <w:p w:rsidR="0079094A" w:rsidRPr="00445E61" w:rsidRDefault="0079094A" w:rsidP="0079094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</w:t>
      </w:r>
      <w:r w:rsidR="007415CB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после осеннего спуска воды и вылова объектов аквакультуры заболоченные и не осушаемые участки ложа нагульных, выростных прудов необходимо ежегодно подвергать дезинфекции и дезинвазии негашеной или хлорной известью;</w:t>
      </w:r>
    </w:p>
    <w:p w:rsidR="007415CB" w:rsidRDefault="0079094A" w:rsidP="0079094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</w:t>
      </w:r>
      <w:r w:rsidR="007415CB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зимовальные и нерестовые пруды необходимо осушать на лето, не допускать зарастания прудов, в течение лета проводить двух</w:t>
      </w:r>
      <w:r w:rsidR="007415C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79094A" w:rsidRPr="00445E61" w:rsidRDefault="007415CB" w:rsidP="0079094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9094A"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трехкратное выкашивание растительности и культивацию ложа;</w:t>
      </w:r>
    </w:p>
    <w:p w:rsidR="0079094A" w:rsidRPr="00445E61" w:rsidRDefault="0079094A" w:rsidP="0079094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</w:t>
      </w:r>
      <w:r w:rsidR="007415CB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выростные и нагульные пруды, независимо от их эпизоотического состояния, выводить на профилактическое летование поочередно не реже раз в 5 лет рыбоводной эксплуатации, используя их ложе под посевы викоовсяной смеси, кукурузы, подсолнечника, люпина и других сельскохозяйственных культур;</w:t>
      </w:r>
    </w:p>
    <w:p w:rsidR="0079094A" w:rsidRPr="00445E61" w:rsidRDefault="0079094A" w:rsidP="0079094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</w:t>
      </w:r>
      <w:r w:rsidR="007415CB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не спускные пруды и другие малые водоемы, используемые для рыбоводства, тщательно очищать от надводной жесткой и от излишней мягкой растительности, а также от пней и кустарника. Проводить расчистку родников и протоков, а также вылов сорной и хищной рыбы;</w:t>
      </w:r>
    </w:p>
    <w:p w:rsidR="0079094A" w:rsidRPr="00445E61" w:rsidRDefault="007415CB" w:rsidP="0079094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</w:t>
      </w: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909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79094A"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 мере загрязнения в процессе выращивания объектов аквакультуры проводить очистку сетного полотна садков от обрастания;</w:t>
      </w:r>
    </w:p>
    <w:p w:rsidR="0079094A" w:rsidRPr="00445E61" w:rsidRDefault="0079094A" w:rsidP="0079094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</w:t>
      </w:r>
      <w:r w:rsidR="007415CB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 допускать на водоемах большого скопления и гнездования рыбоядных птиц;</w:t>
      </w:r>
    </w:p>
    <w:p w:rsidR="0079094A" w:rsidRPr="00445E61" w:rsidRDefault="0079094A" w:rsidP="0079094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</w:t>
      </w:r>
      <w:r w:rsidR="007415CB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садковых предприятиях аквакультуры для предупреждения контакта выращиваемой рыбы и рыбоядных птиц садки должны быть накрыты сетью по верхнему краю несущей конструкции садка;</w:t>
      </w:r>
    </w:p>
    <w:p w:rsidR="0079094A" w:rsidRPr="00445E61" w:rsidRDefault="0079094A" w:rsidP="0079094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</w:t>
      </w:r>
      <w:r w:rsidR="007415CB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ежедневно вести журнал контроля за температурой, содержанием кислорода и рН поступающей и вытекающей воды в прудах всех категорий и рыбоводных емкостях для содержания рыбы;</w:t>
      </w:r>
    </w:p>
    <w:p w:rsidR="0079094A" w:rsidRPr="00445E61" w:rsidRDefault="0079094A" w:rsidP="0079094A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         </w:t>
      </w:r>
      <w:r w:rsidR="007415CB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привлекать </w:t>
      </w:r>
      <w:r w:rsidR="007415CB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к</w:t>
      </w:r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процесс</w:t>
      </w:r>
      <w:r w:rsidR="007415CB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ам</w:t>
      </w:r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производства рыбопосадочного материала высококвалифицированных работников, отвечающих за весь цикл, начиная </w:t>
      </w:r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lastRenderedPageBreak/>
        <w:t>от производства нереста до выращивания годовиков, включая процесс зимовки;</w:t>
      </w:r>
    </w:p>
    <w:p w:rsidR="0079094A" w:rsidRPr="00C50DC4" w:rsidRDefault="0079094A" w:rsidP="00C50D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val="ru-RU" w:eastAsia="ru-RU"/>
        </w:rPr>
        <w:t xml:space="preserve">          </w:t>
      </w:r>
      <w:r w:rsidR="007415CB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Pr="00445E61">
        <w:rPr>
          <w:rFonts w:ascii="Times New Roman" w:eastAsiaTheme="minorEastAsia" w:hAnsi="Times New Roman" w:cs="Times New Roman"/>
          <w:color w:val="000000"/>
          <w:sz w:val="28"/>
          <w:szCs w:val="28"/>
          <w:lang w:val="ru-RU" w:eastAsia="ru-RU"/>
        </w:rPr>
        <w:t xml:space="preserve"> на выходе из рыбного хозяйства должны быть водоприемники (сбросные пруды) или биопруды, куда сбрасывается вода со всех прудов. Рекомендуется эти пруды засаживать т</w:t>
      </w:r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ростником обыкновенным, рогозом узколистным, камышом озерным и другими макрофитами, которые служат для очистки воды не только от нитратов, нитритов и других относительно инертных соединений, но и от физиологически активных веществ типа фенолов, ядовитые соли тяжелых металлов. Рекомендуется такие биопруд</w:t>
      </w: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ы создавать и в буферных зонах.</w:t>
      </w:r>
    </w:p>
    <w:p w:rsidR="0079094A" w:rsidRDefault="0079094A" w:rsidP="0079094A">
      <w:pPr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ru-RU" w:eastAsia="ru-RU"/>
        </w:rPr>
      </w:pPr>
    </w:p>
    <w:p w:rsidR="0079094A" w:rsidRDefault="0079094A" w:rsidP="0079094A">
      <w:pPr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ru-RU" w:eastAsia="ru-RU"/>
        </w:rPr>
      </w:pPr>
    </w:p>
    <w:p w:rsidR="0079094A" w:rsidRPr="00445E61" w:rsidRDefault="0079094A" w:rsidP="0079094A">
      <w:pPr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ru-RU" w:eastAsia="ru-RU"/>
        </w:rPr>
      </w:pPr>
      <w:r w:rsidRPr="00445E6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ru-RU" w:eastAsia="ru-RU"/>
        </w:rPr>
        <w:t>Приложение 1</w:t>
      </w:r>
    </w:p>
    <w:p w:rsidR="0079094A" w:rsidRPr="00445E61" w:rsidRDefault="0079094A" w:rsidP="007909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        </w:t>
      </w:r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Минерализация воды:</w:t>
      </w:r>
    </w:p>
    <w:p w:rsidR="0079094A" w:rsidRPr="00445E61" w:rsidRDefault="0079094A" w:rsidP="007909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        </w:t>
      </w:r>
      <w:r w:rsidR="007415CB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воды малой минерализации – до 200 мг/мл;</w:t>
      </w:r>
    </w:p>
    <w:p w:rsidR="0079094A" w:rsidRPr="00445E61" w:rsidRDefault="0079094A" w:rsidP="007909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        </w:t>
      </w:r>
      <w:r w:rsidR="007415CB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воды средней минерализации – от 200 до 500 мг/ мл; </w:t>
      </w:r>
    </w:p>
    <w:p w:rsidR="0079094A" w:rsidRPr="00445E61" w:rsidRDefault="0079094A" w:rsidP="007909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        </w:t>
      </w:r>
      <w:r w:rsidR="007415CB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="007415C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воды повышенной минерализации – от 500 до 1000 мг/мл; </w:t>
      </w:r>
    </w:p>
    <w:p w:rsidR="0079094A" w:rsidRDefault="0079094A" w:rsidP="007909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        </w:t>
      </w:r>
      <w:r w:rsidR="007415CB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воды высокой минерализации – более 1000 мг/мл.</w:t>
      </w:r>
    </w:p>
    <w:p w:rsidR="0079094A" w:rsidRPr="00DC254D" w:rsidRDefault="0079094A" w:rsidP="007909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14"/>
          <w:szCs w:val="14"/>
          <w:lang w:val="ru-RU" w:eastAsia="ru-RU"/>
        </w:rPr>
      </w:pPr>
    </w:p>
    <w:p w:rsidR="0079094A" w:rsidRPr="00445E61" w:rsidRDefault="0079094A" w:rsidP="007909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</w:pPr>
      <w:r w:rsidRPr="00445E61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>Показатели воды для форелевых хозяйств</w:t>
      </w:r>
    </w:p>
    <w:p w:rsidR="0079094A" w:rsidRPr="00445E61" w:rsidRDefault="0079094A" w:rsidP="007909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45E6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ru-RU" w:eastAsia="ru-RU"/>
        </w:rPr>
        <w:t>Таблица 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3"/>
        <w:gridCol w:w="2660"/>
      </w:tblGrid>
      <w:tr w:rsidR="0079094A" w:rsidRPr="00445E61" w:rsidTr="00FD0654">
        <w:tc>
          <w:tcPr>
            <w:tcW w:w="6395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val="ru-RU" w:eastAsia="ru-RU"/>
              </w:rPr>
              <w:t>Показатели</w:t>
            </w:r>
          </w:p>
        </w:tc>
        <w:tc>
          <w:tcPr>
            <w:tcW w:w="267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val="ru-RU" w:eastAsia="ru-RU"/>
              </w:rPr>
              <w:t>Оптимальные значения</w:t>
            </w:r>
          </w:p>
        </w:tc>
      </w:tr>
      <w:tr w:rsidR="0079094A" w:rsidRPr="00445E61" w:rsidTr="00FD0654">
        <w:tc>
          <w:tcPr>
            <w:tcW w:w="6395" w:type="dxa"/>
          </w:tcPr>
          <w:p w:rsidR="0079094A" w:rsidRPr="00445E61" w:rsidRDefault="007415CB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Т</w:t>
            </w:r>
            <w:r w:rsidR="0079094A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емпература поступающей воды, ° С</w:t>
            </w:r>
          </w:p>
        </w:tc>
        <w:tc>
          <w:tcPr>
            <w:tcW w:w="2677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  </w:t>
            </w:r>
          </w:p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7415CB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Н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е более 20</w:t>
            </w:r>
          </w:p>
        </w:tc>
      </w:tr>
      <w:tr w:rsidR="0079094A" w:rsidRPr="00445E61" w:rsidTr="00FD0654">
        <w:tc>
          <w:tcPr>
            <w:tcW w:w="6395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Окраска, запахи, привкусы</w:t>
            </w:r>
          </w:p>
        </w:tc>
        <w:tc>
          <w:tcPr>
            <w:tcW w:w="2677" w:type="dxa"/>
          </w:tcPr>
          <w:p w:rsidR="0079094A" w:rsidRPr="00445E61" w:rsidRDefault="00721594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Д</w:t>
            </w:r>
            <w:r w:rsidR="0079094A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олжны отсутствовать</w:t>
            </w:r>
          </w:p>
        </w:tc>
      </w:tr>
      <w:tr w:rsidR="0079094A" w:rsidRPr="00445E61" w:rsidTr="00FD0654">
        <w:tc>
          <w:tcPr>
            <w:tcW w:w="6395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Цветность, нм (град)</w:t>
            </w:r>
          </w:p>
        </w:tc>
        <w:tc>
          <w:tcPr>
            <w:tcW w:w="2677" w:type="dxa"/>
          </w:tcPr>
          <w:p w:rsidR="0079094A" w:rsidRPr="00445E61" w:rsidRDefault="00721594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М</w:t>
            </w:r>
            <w:r w:rsidR="0079094A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енее 540</w:t>
            </w:r>
          </w:p>
        </w:tc>
      </w:tr>
      <w:tr w:rsidR="0079094A" w:rsidRPr="00445E61" w:rsidTr="00FD0654">
        <w:tc>
          <w:tcPr>
            <w:tcW w:w="6395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Прозрачность, м</w:t>
            </w:r>
          </w:p>
        </w:tc>
        <w:tc>
          <w:tcPr>
            <w:tcW w:w="2677" w:type="dxa"/>
          </w:tcPr>
          <w:p w:rsidR="0079094A" w:rsidRPr="00445E61" w:rsidRDefault="007415CB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Н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е</w:t>
            </w:r>
            <w:r w:rsidR="0079094A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менее 1,5</w:t>
            </w:r>
          </w:p>
        </w:tc>
      </w:tr>
      <w:tr w:rsidR="0079094A" w:rsidRPr="00445E61" w:rsidTr="00FD0654">
        <w:tc>
          <w:tcPr>
            <w:tcW w:w="6395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Взвешенные вещества, мг/л</w:t>
            </w:r>
          </w:p>
        </w:tc>
        <w:tc>
          <w:tcPr>
            <w:tcW w:w="2677" w:type="dxa"/>
          </w:tcPr>
          <w:p w:rsidR="0079094A" w:rsidRPr="00445E61" w:rsidRDefault="0079094A" w:rsidP="0072159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</w:t>
            </w:r>
            <w:r w:rsidR="00721594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Д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о 10</w:t>
            </w:r>
          </w:p>
        </w:tc>
      </w:tr>
      <w:tr w:rsidR="0079094A" w:rsidRPr="00445E61" w:rsidTr="00FD0654">
        <w:tc>
          <w:tcPr>
            <w:tcW w:w="6395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Водородный показатель (pH)</w:t>
            </w:r>
          </w:p>
        </w:tc>
        <w:tc>
          <w:tcPr>
            <w:tcW w:w="267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7-8</w:t>
            </w:r>
          </w:p>
        </w:tc>
      </w:tr>
      <w:tr w:rsidR="0079094A" w:rsidRPr="00445E61" w:rsidTr="00FD0654">
        <w:tc>
          <w:tcPr>
            <w:tcW w:w="6395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Кислород растворенный, мг/л</w:t>
            </w:r>
          </w:p>
        </w:tc>
        <w:tc>
          <w:tcPr>
            <w:tcW w:w="2677" w:type="dxa"/>
          </w:tcPr>
          <w:p w:rsidR="0079094A" w:rsidRPr="00445E61" w:rsidRDefault="007415CB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Н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е </w:t>
            </w:r>
            <w:r w:rsidR="0079094A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ниже 9</w:t>
            </w:r>
          </w:p>
        </w:tc>
      </w:tr>
      <w:tr w:rsidR="0079094A" w:rsidRPr="00445E61" w:rsidTr="00FD0654">
        <w:tc>
          <w:tcPr>
            <w:tcW w:w="6395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Свободная двуокись углерода, мг/л</w:t>
            </w:r>
          </w:p>
        </w:tc>
        <w:tc>
          <w:tcPr>
            <w:tcW w:w="2677" w:type="dxa"/>
          </w:tcPr>
          <w:p w:rsidR="0079094A" w:rsidRPr="00445E61" w:rsidRDefault="00721594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Д</w:t>
            </w:r>
            <w:r w:rsidR="0079094A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о 10</w:t>
            </w:r>
          </w:p>
        </w:tc>
      </w:tr>
      <w:tr w:rsidR="0079094A" w:rsidRPr="00445E61" w:rsidTr="00FD0654">
        <w:tc>
          <w:tcPr>
            <w:tcW w:w="6395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Сероводород, мг/л</w:t>
            </w:r>
          </w:p>
        </w:tc>
        <w:tc>
          <w:tcPr>
            <w:tcW w:w="267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0</w:t>
            </w:r>
          </w:p>
        </w:tc>
      </w:tr>
      <w:tr w:rsidR="0079094A" w:rsidRPr="00445E61" w:rsidTr="00FD0654">
        <w:tc>
          <w:tcPr>
            <w:tcW w:w="6395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Аммиак свободный, мг/л</w:t>
            </w:r>
          </w:p>
        </w:tc>
        <w:tc>
          <w:tcPr>
            <w:tcW w:w="2677" w:type="dxa"/>
          </w:tcPr>
          <w:p w:rsidR="0079094A" w:rsidRPr="00445E61" w:rsidRDefault="00721594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С</w:t>
            </w:r>
            <w:r w:rsidR="0079094A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отые доли</w:t>
            </w:r>
          </w:p>
        </w:tc>
      </w:tr>
      <w:tr w:rsidR="0079094A" w:rsidRPr="00445E61" w:rsidTr="00FD0654">
        <w:tc>
          <w:tcPr>
            <w:tcW w:w="6395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Окисляемость, мг О </w:t>
            </w:r>
            <w:r w:rsidRPr="00445E61">
              <w:rPr>
                <w:rFonts w:ascii="Times New Roman" w:eastAsiaTheme="minorEastAsia" w:hAnsi="Times New Roman" w:cs="Times New Roman"/>
                <w:i/>
                <w:iCs/>
                <w:sz w:val="28"/>
                <w:szCs w:val="28"/>
                <w:vertAlign w:val="subscript"/>
                <w:lang w:val="ru-RU" w:eastAsia="ru-RU"/>
              </w:rPr>
              <w:t>2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/л:</w:t>
            </w:r>
          </w:p>
        </w:tc>
        <w:tc>
          <w:tcPr>
            <w:tcW w:w="267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79094A" w:rsidRPr="00445E61" w:rsidTr="00FD0654">
        <w:tc>
          <w:tcPr>
            <w:tcW w:w="6395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     перманганатная</w:t>
            </w:r>
          </w:p>
        </w:tc>
        <w:tc>
          <w:tcPr>
            <w:tcW w:w="2677" w:type="dxa"/>
          </w:tcPr>
          <w:p w:rsidR="0079094A" w:rsidRPr="00445E61" w:rsidRDefault="0079094A" w:rsidP="007415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      </w:t>
            </w:r>
            <w:r w:rsidR="007415CB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До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10</w:t>
            </w:r>
          </w:p>
        </w:tc>
      </w:tr>
      <w:tr w:rsidR="0079094A" w:rsidRPr="00445E61" w:rsidTr="00FD0654">
        <w:tc>
          <w:tcPr>
            <w:tcW w:w="6395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     при содержании гуминовых веществ</w:t>
            </w:r>
          </w:p>
        </w:tc>
        <w:tc>
          <w:tcPr>
            <w:tcW w:w="2677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      </w:t>
            </w:r>
            <w:r w:rsidR="007415CB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До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30</w:t>
            </w:r>
          </w:p>
        </w:tc>
      </w:tr>
      <w:tr w:rsidR="0079094A" w:rsidRPr="00445E61" w:rsidTr="00FD0654">
        <w:tc>
          <w:tcPr>
            <w:tcW w:w="6395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     бихроматная</w:t>
            </w:r>
          </w:p>
        </w:tc>
        <w:tc>
          <w:tcPr>
            <w:tcW w:w="2677" w:type="dxa"/>
          </w:tcPr>
          <w:p w:rsidR="0079094A" w:rsidRPr="00445E61" w:rsidRDefault="0079094A" w:rsidP="007415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      </w:t>
            </w:r>
            <w:r w:rsidR="007415CB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Д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о  50</w:t>
            </w:r>
          </w:p>
        </w:tc>
      </w:tr>
      <w:tr w:rsidR="0079094A" w:rsidRPr="00445E61" w:rsidTr="00FD0654">
        <w:tc>
          <w:tcPr>
            <w:tcW w:w="6395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БПК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ru-RU" w:eastAsia="ru-RU"/>
              </w:rPr>
              <w:t xml:space="preserve">5, 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мг О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ru-RU" w:eastAsia="ru-RU"/>
              </w:rPr>
              <w:t>2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/л</w:t>
            </w:r>
          </w:p>
        </w:tc>
        <w:tc>
          <w:tcPr>
            <w:tcW w:w="2677" w:type="dxa"/>
          </w:tcPr>
          <w:p w:rsidR="0079094A" w:rsidRPr="00445E61" w:rsidRDefault="0079094A" w:rsidP="007415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      </w:t>
            </w:r>
            <w:r w:rsidR="007415CB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Д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о  2</w:t>
            </w:r>
          </w:p>
        </w:tc>
      </w:tr>
      <w:tr w:rsidR="0079094A" w:rsidRPr="00445E61" w:rsidTr="00FD0654">
        <w:tc>
          <w:tcPr>
            <w:tcW w:w="6395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БПК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ru-RU" w:eastAsia="ru-RU"/>
              </w:rPr>
              <w:t xml:space="preserve">пол, 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мг О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ru-RU" w:eastAsia="ru-RU"/>
              </w:rPr>
              <w:t>2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/л</w:t>
            </w:r>
          </w:p>
        </w:tc>
        <w:tc>
          <w:tcPr>
            <w:tcW w:w="2677" w:type="dxa"/>
          </w:tcPr>
          <w:p w:rsidR="0079094A" w:rsidRPr="00445E61" w:rsidRDefault="0079094A" w:rsidP="007415C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</w:t>
            </w:r>
            <w:r w:rsidR="007415CB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Д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о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3</w:t>
            </w:r>
          </w:p>
        </w:tc>
      </w:tr>
      <w:tr w:rsidR="0079094A" w:rsidRPr="00445E61" w:rsidTr="00FD0654">
        <w:tc>
          <w:tcPr>
            <w:tcW w:w="6395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Азот аммонийный, мг/л</w:t>
            </w:r>
          </w:p>
        </w:tc>
        <w:tc>
          <w:tcPr>
            <w:tcW w:w="2677" w:type="dxa"/>
          </w:tcPr>
          <w:p w:rsidR="0079094A" w:rsidRPr="00445E61" w:rsidRDefault="0079094A" w:rsidP="007415C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</w:t>
            </w:r>
            <w:r w:rsidR="007415CB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Д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о 1,5</w:t>
            </w:r>
          </w:p>
        </w:tc>
      </w:tr>
      <w:tr w:rsidR="0079094A" w:rsidRPr="00445E61" w:rsidTr="00FD0654">
        <w:tc>
          <w:tcPr>
            <w:tcW w:w="6395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Нитриты, мг/л</w:t>
            </w:r>
          </w:p>
        </w:tc>
        <w:tc>
          <w:tcPr>
            <w:tcW w:w="2677" w:type="dxa"/>
          </w:tcPr>
          <w:p w:rsidR="0079094A" w:rsidRPr="00445E61" w:rsidRDefault="0079094A" w:rsidP="007415C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</w:t>
            </w:r>
            <w:r w:rsidR="007415CB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Д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о 0,05</w:t>
            </w:r>
          </w:p>
        </w:tc>
      </w:tr>
      <w:tr w:rsidR="0079094A" w:rsidRPr="00445E61" w:rsidTr="00FD0654">
        <w:tc>
          <w:tcPr>
            <w:tcW w:w="6395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Нитраты, мг/л</w:t>
            </w:r>
          </w:p>
        </w:tc>
        <w:tc>
          <w:tcPr>
            <w:tcW w:w="2677" w:type="dxa"/>
          </w:tcPr>
          <w:p w:rsidR="0079094A" w:rsidRPr="00445E61" w:rsidRDefault="0079094A" w:rsidP="00F2725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      </w:t>
            </w:r>
            <w:r w:rsidR="00F27250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Д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о  2</w:t>
            </w:r>
          </w:p>
        </w:tc>
      </w:tr>
      <w:tr w:rsidR="0079094A" w:rsidRPr="00445E61" w:rsidTr="00FD0654">
        <w:tc>
          <w:tcPr>
            <w:tcW w:w="6395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Фосфаты, мг Р/л</w:t>
            </w:r>
          </w:p>
        </w:tc>
        <w:tc>
          <w:tcPr>
            <w:tcW w:w="2677" w:type="dxa"/>
          </w:tcPr>
          <w:p w:rsidR="0079094A" w:rsidRPr="00445E61" w:rsidRDefault="0079094A" w:rsidP="00F2725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      </w:t>
            </w:r>
            <w:r w:rsidR="00F27250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Д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о 0,5</w:t>
            </w:r>
          </w:p>
        </w:tc>
      </w:tr>
      <w:tr w:rsidR="0079094A" w:rsidRPr="00445E61" w:rsidTr="00FD0654">
        <w:tc>
          <w:tcPr>
            <w:tcW w:w="6395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lastRenderedPageBreak/>
              <w:t>Железо, мг/л:</w:t>
            </w:r>
          </w:p>
        </w:tc>
        <w:tc>
          <w:tcPr>
            <w:tcW w:w="267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79094A" w:rsidRPr="00445E61" w:rsidTr="00FD0654">
        <w:tc>
          <w:tcPr>
            <w:tcW w:w="6395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       общее</w:t>
            </w:r>
          </w:p>
        </w:tc>
        <w:tc>
          <w:tcPr>
            <w:tcW w:w="2677" w:type="dxa"/>
          </w:tcPr>
          <w:p w:rsidR="0079094A" w:rsidRPr="00445E61" w:rsidRDefault="0079094A" w:rsidP="00F2725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</w:t>
            </w:r>
            <w:r w:rsidR="00F27250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Д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о 0,5</w:t>
            </w:r>
          </w:p>
        </w:tc>
      </w:tr>
      <w:tr w:rsidR="0079094A" w:rsidRPr="00445E61" w:rsidTr="00FD0654">
        <w:tc>
          <w:tcPr>
            <w:tcW w:w="6395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       закисное</w:t>
            </w:r>
          </w:p>
        </w:tc>
        <w:tc>
          <w:tcPr>
            <w:tcW w:w="2677" w:type="dxa"/>
          </w:tcPr>
          <w:p w:rsidR="0079094A" w:rsidRPr="00445E61" w:rsidRDefault="00F27250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Н</w:t>
            </w:r>
            <w:r w:rsidR="0079094A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е более 0,1</w:t>
            </w:r>
          </w:p>
        </w:tc>
      </w:tr>
      <w:tr w:rsidR="0079094A" w:rsidRPr="00445E61" w:rsidTr="00FD0654">
        <w:tc>
          <w:tcPr>
            <w:tcW w:w="6395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Жесткость общая, мг • экв/л</w:t>
            </w:r>
          </w:p>
        </w:tc>
        <w:tc>
          <w:tcPr>
            <w:tcW w:w="267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3-7</w:t>
            </w:r>
          </w:p>
        </w:tc>
      </w:tr>
      <w:tr w:rsidR="0079094A" w:rsidRPr="00445E61" w:rsidTr="00FD0654">
        <w:tc>
          <w:tcPr>
            <w:tcW w:w="6395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Минерализация, норма, г/л:</w:t>
            </w:r>
          </w:p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Для сеголетков (до 30 г)</w:t>
            </w:r>
          </w:p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Для годовиков (150-200 г)</w:t>
            </w:r>
          </w:p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Для взрослых особей (более 250 г)</w:t>
            </w:r>
          </w:p>
        </w:tc>
        <w:tc>
          <w:tcPr>
            <w:tcW w:w="267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1</w:t>
            </w: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</w:t>
            </w:r>
            <w:r w:rsidR="00F27250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Д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о 5</w:t>
            </w: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</w:t>
            </w:r>
            <w:r w:rsidR="00F27250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Д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о 10</w:t>
            </w:r>
          </w:p>
          <w:p w:rsidR="0079094A" w:rsidRPr="00445E61" w:rsidRDefault="0079094A" w:rsidP="00F2725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</w:t>
            </w:r>
            <w:r w:rsidR="00F27250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Д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о 25 </w:t>
            </w:r>
          </w:p>
        </w:tc>
      </w:tr>
      <w:tr w:rsidR="0079094A" w:rsidRPr="00445E61" w:rsidTr="00FD0654">
        <w:tc>
          <w:tcPr>
            <w:tcW w:w="6395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Общая численность микроорганизмов, млн. кл/мл</w:t>
            </w:r>
          </w:p>
        </w:tc>
        <w:tc>
          <w:tcPr>
            <w:tcW w:w="2677" w:type="dxa"/>
          </w:tcPr>
          <w:p w:rsidR="0079094A" w:rsidRPr="00445E61" w:rsidRDefault="0079094A" w:rsidP="00F2725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      </w:t>
            </w:r>
            <w:r w:rsidR="00F27250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Д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о 1</w:t>
            </w:r>
          </w:p>
        </w:tc>
      </w:tr>
      <w:tr w:rsidR="0079094A" w:rsidRPr="00445E61" w:rsidTr="00FD0654">
        <w:tc>
          <w:tcPr>
            <w:tcW w:w="6395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Численность сапрофитов, тыс. клеток/мл</w:t>
            </w:r>
          </w:p>
        </w:tc>
        <w:tc>
          <w:tcPr>
            <w:tcW w:w="2677" w:type="dxa"/>
          </w:tcPr>
          <w:p w:rsidR="0079094A" w:rsidRPr="00445E61" w:rsidRDefault="0079094A" w:rsidP="00F2725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      </w:t>
            </w:r>
            <w:r w:rsidR="00F27250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Д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о 3</w:t>
            </w:r>
          </w:p>
        </w:tc>
      </w:tr>
      <w:tr w:rsidR="0079094A" w:rsidRPr="00445E61" w:rsidTr="00FD0654">
        <w:tc>
          <w:tcPr>
            <w:tcW w:w="6395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Нефтепродукты, пестициды, детергенты</w:t>
            </w:r>
          </w:p>
        </w:tc>
        <w:tc>
          <w:tcPr>
            <w:tcW w:w="2677" w:type="dxa"/>
          </w:tcPr>
          <w:p w:rsidR="0079094A" w:rsidRPr="00445E61" w:rsidRDefault="00F27250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Н</w:t>
            </w:r>
            <w:r w:rsidR="0079094A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е более ПДК</w:t>
            </w:r>
          </w:p>
        </w:tc>
      </w:tr>
    </w:tbl>
    <w:p w:rsidR="0079094A" w:rsidRPr="00DC254D" w:rsidRDefault="0079094A" w:rsidP="007909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12"/>
          <w:szCs w:val="12"/>
          <w:lang w:val="ru-RU" w:eastAsia="ru-RU"/>
        </w:rPr>
      </w:pPr>
    </w:p>
    <w:p w:rsidR="0079094A" w:rsidRPr="00445E61" w:rsidRDefault="0079094A" w:rsidP="007909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</w:pPr>
      <w:r w:rsidRPr="00445E61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>Показатели воды для инкубации икры форели</w:t>
      </w:r>
    </w:p>
    <w:p w:rsidR="0079094A" w:rsidRPr="005644CD" w:rsidRDefault="0079094A" w:rsidP="0079094A">
      <w:pPr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12"/>
          <w:szCs w:val="12"/>
          <w:lang w:val="ru-RU" w:eastAsia="ru-RU"/>
        </w:rPr>
      </w:pPr>
    </w:p>
    <w:p w:rsidR="0079094A" w:rsidRPr="00445E61" w:rsidRDefault="0079094A" w:rsidP="007909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45E6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ru-RU" w:eastAsia="ru-RU"/>
        </w:rPr>
        <w:t>Таблица 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2"/>
        <w:gridCol w:w="2661"/>
      </w:tblGrid>
      <w:tr w:rsidR="0079094A" w:rsidRPr="00445E61" w:rsidTr="00FD0654">
        <w:tc>
          <w:tcPr>
            <w:tcW w:w="6292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val="ru-RU" w:eastAsia="ru-RU"/>
              </w:rPr>
              <w:t>Показатели</w:t>
            </w:r>
          </w:p>
        </w:tc>
        <w:tc>
          <w:tcPr>
            <w:tcW w:w="2661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val="ru-RU" w:eastAsia="ru-RU"/>
              </w:rPr>
              <w:t>Оптимальные значения</w:t>
            </w:r>
          </w:p>
        </w:tc>
      </w:tr>
      <w:tr w:rsidR="0079094A" w:rsidRPr="00445E61" w:rsidTr="00FD0654">
        <w:tc>
          <w:tcPr>
            <w:tcW w:w="6292" w:type="dxa"/>
          </w:tcPr>
          <w:p w:rsidR="0079094A" w:rsidRPr="00445E61" w:rsidRDefault="00F27250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Т</w:t>
            </w:r>
            <w:r w:rsidR="0079094A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емпература поступающей воды, ° С</w:t>
            </w:r>
          </w:p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для инкубации икры </w:t>
            </w:r>
          </w:p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для содержания свободных эмбрионов и подращивания личинок</w:t>
            </w:r>
          </w:p>
        </w:tc>
        <w:tc>
          <w:tcPr>
            <w:tcW w:w="2661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  </w:t>
            </w:r>
          </w:p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  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6-10</w:t>
            </w:r>
          </w:p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10-12</w:t>
            </w:r>
          </w:p>
        </w:tc>
      </w:tr>
      <w:tr w:rsidR="0079094A" w:rsidRPr="00445E61" w:rsidTr="00FD0654">
        <w:tc>
          <w:tcPr>
            <w:tcW w:w="6292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Прозрачность, м</w:t>
            </w:r>
          </w:p>
        </w:tc>
        <w:tc>
          <w:tcPr>
            <w:tcW w:w="2661" w:type="dxa"/>
          </w:tcPr>
          <w:p w:rsidR="0079094A" w:rsidRPr="00445E61" w:rsidRDefault="00F27250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Н</w:t>
            </w:r>
            <w:r w:rsidR="0079094A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е менее 2</w:t>
            </w:r>
          </w:p>
        </w:tc>
      </w:tr>
      <w:tr w:rsidR="0079094A" w:rsidRPr="00445E61" w:rsidTr="00FD0654">
        <w:tc>
          <w:tcPr>
            <w:tcW w:w="6292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Взвешенные вещества, мг/л</w:t>
            </w:r>
          </w:p>
        </w:tc>
        <w:tc>
          <w:tcPr>
            <w:tcW w:w="2661" w:type="dxa"/>
          </w:tcPr>
          <w:p w:rsidR="0079094A" w:rsidRPr="00445E61" w:rsidRDefault="00721594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Д</w:t>
            </w:r>
            <w:r w:rsidR="0079094A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о 5</w:t>
            </w:r>
          </w:p>
        </w:tc>
      </w:tr>
      <w:tr w:rsidR="0079094A" w:rsidRPr="00445E61" w:rsidTr="00FD0654">
        <w:tc>
          <w:tcPr>
            <w:tcW w:w="6292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Водородный показатель (pH)</w:t>
            </w:r>
          </w:p>
        </w:tc>
        <w:tc>
          <w:tcPr>
            <w:tcW w:w="2661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7-8</w:t>
            </w:r>
          </w:p>
        </w:tc>
      </w:tr>
      <w:tr w:rsidR="0079094A" w:rsidRPr="00445E61" w:rsidTr="00FD0654">
        <w:tc>
          <w:tcPr>
            <w:tcW w:w="6292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Кислород растворенный, мг/л</w:t>
            </w:r>
          </w:p>
        </w:tc>
        <w:tc>
          <w:tcPr>
            <w:tcW w:w="2661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9-11</w:t>
            </w:r>
          </w:p>
        </w:tc>
      </w:tr>
      <w:tr w:rsidR="0079094A" w:rsidRPr="00445E61" w:rsidTr="00FD0654">
        <w:tc>
          <w:tcPr>
            <w:tcW w:w="6292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Свободная двуокись углерода, мг/л</w:t>
            </w:r>
          </w:p>
        </w:tc>
        <w:tc>
          <w:tcPr>
            <w:tcW w:w="2661" w:type="dxa"/>
          </w:tcPr>
          <w:p w:rsidR="0079094A" w:rsidRPr="00445E61" w:rsidRDefault="00F27250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Н</w:t>
            </w:r>
            <w:r w:rsidR="0079094A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е более 10</w:t>
            </w:r>
          </w:p>
        </w:tc>
      </w:tr>
      <w:tr w:rsidR="0079094A" w:rsidRPr="00445E61" w:rsidTr="00FD0654">
        <w:tc>
          <w:tcPr>
            <w:tcW w:w="6292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Сероводород, мг/л</w:t>
            </w:r>
          </w:p>
        </w:tc>
        <w:tc>
          <w:tcPr>
            <w:tcW w:w="2661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0</w:t>
            </w:r>
          </w:p>
        </w:tc>
      </w:tr>
      <w:tr w:rsidR="0079094A" w:rsidRPr="00445E61" w:rsidTr="00FD0654">
        <w:tc>
          <w:tcPr>
            <w:tcW w:w="6292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Аммиак свободный, мг/л</w:t>
            </w:r>
          </w:p>
        </w:tc>
        <w:tc>
          <w:tcPr>
            <w:tcW w:w="2661" w:type="dxa"/>
          </w:tcPr>
          <w:p w:rsidR="0079094A" w:rsidRPr="00445E61" w:rsidRDefault="00721594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Д</w:t>
            </w:r>
            <w:r w:rsidR="0079094A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о 0,01</w:t>
            </w:r>
          </w:p>
        </w:tc>
      </w:tr>
      <w:tr w:rsidR="0079094A" w:rsidRPr="00445E61" w:rsidTr="00FD0654">
        <w:tc>
          <w:tcPr>
            <w:tcW w:w="6292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Окисляемость, мг О </w:t>
            </w:r>
            <w:r w:rsidRPr="00445E61">
              <w:rPr>
                <w:rFonts w:ascii="Times New Roman" w:eastAsiaTheme="minorEastAsia" w:hAnsi="Times New Roman" w:cs="Times New Roman"/>
                <w:i/>
                <w:iCs/>
                <w:sz w:val="28"/>
                <w:szCs w:val="28"/>
                <w:vertAlign w:val="subscript"/>
                <w:lang w:val="ru-RU" w:eastAsia="ru-RU"/>
              </w:rPr>
              <w:t>2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/л:</w:t>
            </w:r>
          </w:p>
        </w:tc>
        <w:tc>
          <w:tcPr>
            <w:tcW w:w="2661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79094A" w:rsidRPr="00445E61" w:rsidTr="00FD0654">
        <w:tc>
          <w:tcPr>
            <w:tcW w:w="6292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     перманганатная</w:t>
            </w:r>
          </w:p>
        </w:tc>
        <w:tc>
          <w:tcPr>
            <w:tcW w:w="2661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     </w:t>
            </w:r>
            <w:r w:rsidR="00721594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Н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е более 10</w:t>
            </w:r>
          </w:p>
        </w:tc>
      </w:tr>
      <w:tr w:rsidR="0079094A" w:rsidRPr="00445E61" w:rsidTr="00FD0654">
        <w:tc>
          <w:tcPr>
            <w:tcW w:w="6292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БПК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ru-RU" w:eastAsia="ru-RU"/>
              </w:rPr>
              <w:t xml:space="preserve">5, 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мг О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ru-RU" w:eastAsia="ru-RU"/>
              </w:rPr>
              <w:t>2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/л</w:t>
            </w:r>
          </w:p>
        </w:tc>
        <w:tc>
          <w:tcPr>
            <w:tcW w:w="2661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     </w:t>
            </w:r>
            <w:r w:rsidR="00721594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Д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о  2</w:t>
            </w:r>
          </w:p>
        </w:tc>
      </w:tr>
      <w:tr w:rsidR="0079094A" w:rsidRPr="00445E61" w:rsidTr="00FD0654">
        <w:tc>
          <w:tcPr>
            <w:tcW w:w="6292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БПК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ru-RU" w:eastAsia="ru-RU"/>
              </w:rPr>
              <w:t xml:space="preserve">пол, 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мг О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ru-RU" w:eastAsia="ru-RU"/>
              </w:rPr>
              <w:t>2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/л</w:t>
            </w:r>
          </w:p>
        </w:tc>
        <w:tc>
          <w:tcPr>
            <w:tcW w:w="2661" w:type="dxa"/>
          </w:tcPr>
          <w:p w:rsidR="0079094A" w:rsidRPr="00445E61" w:rsidRDefault="00721594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Д</w:t>
            </w:r>
            <w:r w:rsidR="0079094A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о 3</w:t>
            </w:r>
          </w:p>
        </w:tc>
      </w:tr>
      <w:tr w:rsidR="0079094A" w:rsidRPr="00445E61" w:rsidTr="00FD0654">
        <w:tc>
          <w:tcPr>
            <w:tcW w:w="6292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Азот аммонийный, мг/л</w:t>
            </w:r>
          </w:p>
        </w:tc>
        <w:tc>
          <w:tcPr>
            <w:tcW w:w="2661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</w:t>
            </w:r>
            <w:r w:rsidR="00721594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Д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о  0,75</w:t>
            </w:r>
          </w:p>
        </w:tc>
      </w:tr>
      <w:tr w:rsidR="0079094A" w:rsidRPr="00445E61" w:rsidTr="00FD0654">
        <w:tc>
          <w:tcPr>
            <w:tcW w:w="6292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Нитриты, мг/л</w:t>
            </w:r>
          </w:p>
        </w:tc>
        <w:tc>
          <w:tcPr>
            <w:tcW w:w="2661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</w:t>
            </w:r>
            <w:r w:rsidR="00721594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Д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о 0,05</w:t>
            </w:r>
          </w:p>
        </w:tc>
      </w:tr>
      <w:tr w:rsidR="0079094A" w:rsidRPr="00445E61" w:rsidTr="00FD0654">
        <w:tc>
          <w:tcPr>
            <w:tcW w:w="6292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Железо, мг/л:</w:t>
            </w:r>
          </w:p>
        </w:tc>
        <w:tc>
          <w:tcPr>
            <w:tcW w:w="2661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79094A" w:rsidRPr="00445E61" w:rsidTr="00FD0654">
        <w:tc>
          <w:tcPr>
            <w:tcW w:w="6292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       общее</w:t>
            </w:r>
          </w:p>
        </w:tc>
        <w:tc>
          <w:tcPr>
            <w:tcW w:w="2661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</w:t>
            </w:r>
            <w:r w:rsidR="00721594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Д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о 0,1</w:t>
            </w:r>
          </w:p>
        </w:tc>
      </w:tr>
      <w:tr w:rsidR="0079094A" w:rsidRPr="00445E61" w:rsidTr="00FD0654">
        <w:tc>
          <w:tcPr>
            <w:tcW w:w="6292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       закисное</w:t>
            </w:r>
          </w:p>
        </w:tc>
        <w:tc>
          <w:tcPr>
            <w:tcW w:w="2661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0</w:t>
            </w:r>
          </w:p>
        </w:tc>
      </w:tr>
      <w:tr w:rsidR="0079094A" w:rsidRPr="00445E61" w:rsidTr="00FD0654">
        <w:tc>
          <w:tcPr>
            <w:tcW w:w="6292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Жесткость общая, мг • экв/л</w:t>
            </w:r>
          </w:p>
        </w:tc>
        <w:tc>
          <w:tcPr>
            <w:tcW w:w="2661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1,5-5</w:t>
            </w:r>
          </w:p>
        </w:tc>
      </w:tr>
      <w:tr w:rsidR="0079094A" w:rsidRPr="00445E61" w:rsidTr="00FD0654">
        <w:tc>
          <w:tcPr>
            <w:tcW w:w="6292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Минерализация, г/л</w:t>
            </w:r>
          </w:p>
        </w:tc>
        <w:tc>
          <w:tcPr>
            <w:tcW w:w="2661" w:type="dxa"/>
          </w:tcPr>
          <w:p w:rsidR="0079094A" w:rsidRPr="00445E61" w:rsidRDefault="00721594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Д</w:t>
            </w:r>
            <w:r w:rsidR="0079094A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о 1</w:t>
            </w:r>
          </w:p>
        </w:tc>
      </w:tr>
    </w:tbl>
    <w:p w:rsidR="0079094A" w:rsidRDefault="0079094A" w:rsidP="0079094A">
      <w:pPr>
        <w:tabs>
          <w:tab w:val="left" w:pos="960"/>
        </w:tabs>
        <w:spacing w:after="200" w:line="240" w:lineRule="auto"/>
        <w:rPr>
          <w:rFonts w:ascii="Times New Roman" w:eastAsiaTheme="minorEastAsia" w:hAnsi="Times New Roman" w:cs="Times New Roman"/>
          <w:sz w:val="10"/>
          <w:szCs w:val="10"/>
          <w:lang w:val="ky-KG"/>
        </w:rPr>
      </w:pPr>
    </w:p>
    <w:p w:rsidR="00721594" w:rsidRDefault="00721594" w:rsidP="0079094A">
      <w:pPr>
        <w:tabs>
          <w:tab w:val="left" w:pos="960"/>
        </w:tabs>
        <w:spacing w:after="200" w:line="240" w:lineRule="auto"/>
        <w:rPr>
          <w:rFonts w:ascii="Times New Roman" w:eastAsiaTheme="minorEastAsia" w:hAnsi="Times New Roman" w:cs="Times New Roman"/>
          <w:sz w:val="10"/>
          <w:szCs w:val="10"/>
          <w:lang w:val="ky-KG"/>
        </w:rPr>
      </w:pPr>
    </w:p>
    <w:p w:rsidR="00721594" w:rsidRDefault="00721594" w:rsidP="0079094A">
      <w:pPr>
        <w:tabs>
          <w:tab w:val="left" w:pos="960"/>
        </w:tabs>
        <w:spacing w:after="200" w:line="240" w:lineRule="auto"/>
        <w:rPr>
          <w:rFonts w:ascii="Times New Roman" w:eastAsiaTheme="minorEastAsia" w:hAnsi="Times New Roman" w:cs="Times New Roman"/>
          <w:sz w:val="10"/>
          <w:szCs w:val="10"/>
          <w:lang w:val="ky-KG"/>
        </w:rPr>
      </w:pPr>
    </w:p>
    <w:p w:rsidR="00C50DC4" w:rsidRDefault="00C50DC4" w:rsidP="0079094A">
      <w:pPr>
        <w:tabs>
          <w:tab w:val="left" w:pos="960"/>
        </w:tabs>
        <w:spacing w:after="200" w:line="240" w:lineRule="auto"/>
        <w:rPr>
          <w:rFonts w:ascii="Times New Roman" w:eastAsiaTheme="minorEastAsia" w:hAnsi="Times New Roman" w:cs="Times New Roman"/>
          <w:sz w:val="10"/>
          <w:szCs w:val="10"/>
          <w:lang w:val="ky-KG"/>
        </w:rPr>
      </w:pPr>
    </w:p>
    <w:p w:rsidR="00C50DC4" w:rsidRDefault="00C50DC4" w:rsidP="0079094A">
      <w:pPr>
        <w:tabs>
          <w:tab w:val="left" w:pos="960"/>
        </w:tabs>
        <w:spacing w:after="200" w:line="240" w:lineRule="auto"/>
        <w:rPr>
          <w:rFonts w:ascii="Times New Roman" w:eastAsiaTheme="minorEastAsia" w:hAnsi="Times New Roman" w:cs="Times New Roman"/>
          <w:sz w:val="10"/>
          <w:szCs w:val="10"/>
          <w:lang w:val="ky-KG"/>
        </w:rPr>
      </w:pPr>
    </w:p>
    <w:p w:rsidR="00C50DC4" w:rsidRDefault="00C50DC4" w:rsidP="0079094A">
      <w:pPr>
        <w:tabs>
          <w:tab w:val="left" w:pos="960"/>
        </w:tabs>
        <w:spacing w:after="200" w:line="240" w:lineRule="auto"/>
        <w:rPr>
          <w:rFonts w:ascii="Times New Roman" w:eastAsiaTheme="minorEastAsia" w:hAnsi="Times New Roman" w:cs="Times New Roman"/>
          <w:sz w:val="10"/>
          <w:szCs w:val="10"/>
          <w:lang w:val="ky-KG"/>
        </w:rPr>
      </w:pPr>
    </w:p>
    <w:p w:rsidR="00C50DC4" w:rsidRPr="00F6570B" w:rsidRDefault="00C50DC4" w:rsidP="0079094A">
      <w:pPr>
        <w:tabs>
          <w:tab w:val="left" w:pos="960"/>
        </w:tabs>
        <w:spacing w:after="200" w:line="240" w:lineRule="auto"/>
        <w:rPr>
          <w:rFonts w:ascii="Times New Roman" w:eastAsiaTheme="minorEastAsia" w:hAnsi="Times New Roman" w:cs="Times New Roman"/>
          <w:sz w:val="10"/>
          <w:szCs w:val="10"/>
          <w:lang w:val="ky-KG"/>
        </w:rPr>
      </w:pPr>
    </w:p>
    <w:p w:rsidR="0079094A" w:rsidRPr="00F6570B" w:rsidRDefault="0079094A" w:rsidP="0079094A">
      <w:pPr>
        <w:tabs>
          <w:tab w:val="left" w:pos="960"/>
        </w:tabs>
        <w:spacing w:after="20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ru-RU"/>
        </w:rPr>
      </w:pPr>
      <w:r w:rsidRPr="00445E61">
        <w:rPr>
          <w:rFonts w:ascii="Times New Roman" w:eastAsiaTheme="minorEastAsia" w:hAnsi="Times New Roman" w:cs="Times New Roman"/>
          <w:b/>
          <w:sz w:val="28"/>
          <w:szCs w:val="28"/>
          <w:lang w:val="ru-RU"/>
        </w:rPr>
        <w:lastRenderedPageBreak/>
        <w:t>Классификация загрязненности воды по химическ</w:t>
      </w:r>
      <w:r>
        <w:rPr>
          <w:rFonts w:ascii="Times New Roman" w:eastAsiaTheme="minorEastAsia" w:hAnsi="Times New Roman" w:cs="Times New Roman"/>
          <w:b/>
          <w:sz w:val="28"/>
          <w:szCs w:val="28"/>
          <w:lang w:val="ru-RU"/>
        </w:rPr>
        <w:t>им показателям</w:t>
      </w:r>
    </w:p>
    <w:p w:rsidR="0079094A" w:rsidRPr="00445E61" w:rsidRDefault="0079094A" w:rsidP="0079094A">
      <w:pPr>
        <w:tabs>
          <w:tab w:val="left" w:pos="960"/>
        </w:tabs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45E61">
        <w:rPr>
          <w:rFonts w:ascii="Times New Roman" w:eastAsiaTheme="minorEastAsia" w:hAnsi="Times New Roman" w:cs="Times New Roman"/>
          <w:sz w:val="24"/>
          <w:szCs w:val="24"/>
          <w:lang w:val="ru-RU"/>
        </w:rPr>
        <w:t>Таблица 3</w:t>
      </w:r>
    </w:p>
    <w:tbl>
      <w:tblPr>
        <w:tblStyle w:val="a9"/>
        <w:tblW w:w="949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127"/>
        <w:gridCol w:w="850"/>
        <w:gridCol w:w="1134"/>
        <w:gridCol w:w="1560"/>
        <w:gridCol w:w="1134"/>
        <w:gridCol w:w="1275"/>
        <w:gridCol w:w="1412"/>
      </w:tblGrid>
      <w:tr w:rsidR="0079094A" w:rsidRPr="00ED370C" w:rsidTr="00FD0654">
        <w:trPr>
          <w:trHeight w:val="405"/>
        </w:trPr>
        <w:tc>
          <w:tcPr>
            <w:tcW w:w="2127" w:type="dxa"/>
            <w:vMerge w:val="restart"/>
          </w:tcPr>
          <w:p w:rsidR="0079094A" w:rsidRPr="00445E61" w:rsidRDefault="0079094A" w:rsidP="00FD0654">
            <w:pPr>
              <w:tabs>
                <w:tab w:val="left" w:pos="960"/>
              </w:tabs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Уровень загрязнен</w:t>
            </w:r>
            <w:r w:rsidR="00721594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ru-RU"/>
              </w:rPr>
              <w:t>-</w:t>
            </w:r>
            <w:r w:rsidRPr="00445E61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ности</w:t>
            </w:r>
          </w:p>
        </w:tc>
        <w:tc>
          <w:tcPr>
            <w:tcW w:w="3544" w:type="dxa"/>
            <w:gridSpan w:val="3"/>
          </w:tcPr>
          <w:p w:rsidR="0079094A" w:rsidRPr="00445E61" w:rsidRDefault="0079094A" w:rsidP="00FD0654">
            <w:pPr>
              <w:tabs>
                <w:tab w:val="left" w:pos="960"/>
              </w:tabs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Растворенный кислород</w:t>
            </w:r>
          </w:p>
        </w:tc>
        <w:tc>
          <w:tcPr>
            <w:tcW w:w="1134" w:type="dxa"/>
            <w:vMerge w:val="restart"/>
          </w:tcPr>
          <w:p w:rsidR="0079094A" w:rsidRPr="00445E61" w:rsidRDefault="0079094A" w:rsidP="00FD0654">
            <w:pPr>
              <w:tabs>
                <w:tab w:val="left" w:pos="960"/>
              </w:tabs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БПК</w:t>
            </w:r>
            <w:r w:rsidRPr="00445E61">
              <w:rPr>
                <w:rFonts w:ascii="Times New Roman" w:eastAsiaTheme="minorEastAsia" w:hAnsi="Times New Roman" w:cs="Times New Roman"/>
                <w:b/>
                <w:sz w:val="28"/>
                <w:szCs w:val="28"/>
                <w:vertAlign w:val="subscript"/>
                <w:lang w:eastAsia="ru-RU"/>
              </w:rPr>
              <w:t xml:space="preserve">5, </w:t>
            </w:r>
            <w:r w:rsidRPr="00445E61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мг О</w:t>
            </w:r>
            <w:r w:rsidRPr="00445E61">
              <w:rPr>
                <w:rFonts w:ascii="Times New Roman" w:eastAsiaTheme="minorEastAsia" w:hAnsi="Times New Roman" w:cs="Times New Roman"/>
                <w:b/>
                <w:sz w:val="28"/>
                <w:szCs w:val="28"/>
                <w:vertAlign w:val="subscript"/>
                <w:lang w:eastAsia="ru-RU"/>
              </w:rPr>
              <w:t>2</w:t>
            </w:r>
            <w:r w:rsidRPr="00445E61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/л</w:t>
            </w:r>
          </w:p>
        </w:tc>
        <w:tc>
          <w:tcPr>
            <w:tcW w:w="1275" w:type="dxa"/>
            <w:vMerge w:val="restart"/>
          </w:tcPr>
          <w:p w:rsidR="0079094A" w:rsidRPr="00721594" w:rsidRDefault="0079094A" w:rsidP="00FD0654">
            <w:pPr>
              <w:tabs>
                <w:tab w:val="left" w:pos="960"/>
              </w:tabs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ru-RU"/>
              </w:rPr>
            </w:pPr>
            <w:r w:rsidRPr="00721594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ru-RU"/>
              </w:rPr>
              <w:t>Окисл</w:t>
            </w:r>
            <w:r w:rsidR="00721594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ru-RU"/>
              </w:rPr>
              <w:t>-</w:t>
            </w:r>
            <w:r w:rsidRPr="00721594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ru-RU"/>
              </w:rPr>
              <w:t>яемость мг О</w:t>
            </w:r>
            <w:r w:rsidRPr="00721594">
              <w:rPr>
                <w:rFonts w:ascii="Times New Roman" w:eastAsiaTheme="minorEastAsia" w:hAnsi="Times New Roman" w:cs="Times New Roman"/>
                <w:b/>
                <w:sz w:val="28"/>
                <w:szCs w:val="28"/>
                <w:vertAlign w:val="subscript"/>
                <w:lang w:val="ru-RU"/>
              </w:rPr>
              <w:t>2</w:t>
            </w:r>
            <w:r w:rsidRPr="00721594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ru-RU"/>
              </w:rPr>
              <w:t>/л</w:t>
            </w:r>
          </w:p>
        </w:tc>
        <w:tc>
          <w:tcPr>
            <w:tcW w:w="1412" w:type="dxa"/>
            <w:vMerge w:val="restart"/>
          </w:tcPr>
          <w:p w:rsidR="0079094A" w:rsidRPr="00721594" w:rsidRDefault="0079094A" w:rsidP="00FD0654">
            <w:pPr>
              <w:tabs>
                <w:tab w:val="left" w:pos="960"/>
              </w:tabs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ru-RU"/>
              </w:rPr>
            </w:pPr>
            <w:r w:rsidRPr="00721594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ru-RU"/>
              </w:rPr>
              <w:t>Аммони</w:t>
            </w:r>
            <w:r w:rsidR="00721594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ru-RU"/>
              </w:rPr>
              <w:t>-ийный азот</w:t>
            </w:r>
          </w:p>
          <w:p w:rsidR="0079094A" w:rsidRPr="00721594" w:rsidRDefault="0079094A" w:rsidP="00FD0654">
            <w:pPr>
              <w:tabs>
                <w:tab w:val="left" w:pos="960"/>
              </w:tabs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ru-RU"/>
              </w:rPr>
            </w:pPr>
            <w:r w:rsidRPr="00721594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ru-RU"/>
              </w:rPr>
              <w:t>мг/л</w:t>
            </w:r>
          </w:p>
        </w:tc>
      </w:tr>
      <w:tr w:rsidR="0079094A" w:rsidRPr="00445E61" w:rsidTr="00FD0654">
        <w:trPr>
          <w:trHeight w:val="429"/>
        </w:trPr>
        <w:tc>
          <w:tcPr>
            <w:tcW w:w="2127" w:type="dxa"/>
            <w:vMerge/>
          </w:tcPr>
          <w:p w:rsidR="0079094A" w:rsidRPr="00721594" w:rsidRDefault="0079094A" w:rsidP="00FD0654">
            <w:pPr>
              <w:tabs>
                <w:tab w:val="left" w:pos="960"/>
              </w:tabs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79094A" w:rsidRPr="00445E61" w:rsidRDefault="00721594" w:rsidP="00FD0654">
            <w:pPr>
              <w:tabs>
                <w:tab w:val="left" w:pos="960"/>
              </w:tabs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ru-RU"/>
              </w:rPr>
              <w:t>л</w:t>
            </w:r>
            <w:r w:rsidR="0079094A" w:rsidRPr="00445E61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ето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ru-RU"/>
              </w:rPr>
              <w:t>,</w:t>
            </w:r>
            <w:r w:rsidR="0079094A" w:rsidRPr="00445E61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79094A" w:rsidRPr="00445E61" w:rsidRDefault="0079094A" w:rsidP="00FD0654">
            <w:pPr>
              <w:tabs>
                <w:tab w:val="left" w:pos="960"/>
              </w:tabs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мг/л</w:t>
            </w:r>
          </w:p>
        </w:tc>
        <w:tc>
          <w:tcPr>
            <w:tcW w:w="1134" w:type="dxa"/>
          </w:tcPr>
          <w:p w:rsidR="0079094A" w:rsidRPr="00445E61" w:rsidRDefault="00721594" w:rsidP="00FD0654">
            <w:pPr>
              <w:tabs>
                <w:tab w:val="left" w:pos="960"/>
              </w:tabs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ru-RU"/>
              </w:rPr>
              <w:t>З</w:t>
            </w:r>
            <w:r w:rsidR="0079094A" w:rsidRPr="00445E61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има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ru-RU"/>
              </w:rPr>
              <w:t>,</w:t>
            </w:r>
            <w:r w:rsidR="0079094A" w:rsidRPr="00445E61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 мг/л</w:t>
            </w:r>
          </w:p>
        </w:tc>
        <w:tc>
          <w:tcPr>
            <w:tcW w:w="1560" w:type="dxa"/>
          </w:tcPr>
          <w:p w:rsidR="0079094A" w:rsidRPr="00445E61" w:rsidRDefault="0079094A" w:rsidP="00FD0654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% насыщ</w:t>
            </w:r>
            <w:r w:rsidR="00721594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ru-RU"/>
              </w:rPr>
              <w:t>-</w:t>
            </w:r>
            <w:r w:rsidRPr="00445E61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ения</w:t>
            </w:r>
          </w:p>
        </w:tc>
        <w:tc>
          <w:tcPr>
            <w:tcW w:w="1134" w:type="dxa"/>
            <w:vMerge/>
          </w:tcPr>
          <w:p w:rsidR="0079094A" w:rsidRPr="00445E61" w:rsidRDefault="0079094A" w:rsidP="00FD0654">
            <w:pPr>
              <w:tabs>
                <w:tab w:val="left" w:pos="960"/>
              </w:tabs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vMerge/>
          </w:tcPr>
          <w:p w:rsidR="0079094A" w:rsidRPr="00445E61" w:rsidRDefault="0079094A" w:rsidP="00FD0654">
            <w:pPr>
              <w:tabs>
                <w:tab w:val="left" w:pos="960"/>
              </w:tabs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2" w:type="dxa"/>
            <w:vMerge/>
          </w:tcPr>
          <w:p w:rsidR="0079094A" w:rsidRPr="00445E61" w:rsidRDefault="0079094A" w:rsidP="00FD0654">
            <w:pPr>
              <w:tabs>
                <w:tab w:val="left" w:pos="960"/>
              </w:tabs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</w:tr>
      <w:tr w:rsidR="0079094A" w:rsidRPr="00445E61" w:rsidTr="00FD0654">
        <w:tc>
          <w:tcPr>
            <w:tcW w:w="2127" w:type="dxa"/>
          </w:tcPr>
          <w:p w:rsidR="0079094A" w:rsidRPr="00445E61" w:rsidRDefault="0079094A" w:rsidP="00FD0654">
            <w:pPr>
              <w:tabs>
                <w:tab w:val="left" w:pos="960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Очень чистая</w:t>
            </w:r>
          </w:p>
        </w:tc>
        <w:tc>
          <w:tcPr>
            <w:tcW w:w="850" w:type="dxa"/>
          </w:tcPr>
          <w:p w:rsidR="0079094A" w:rsidRPr="00445E61" w:rsidRDefault="0079094A" w:rsidP="00FD0654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79094A" w:rsidRPr="00445E61" w:rsidRDefault="0079094A" w:rsidP="00FD0654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14-13</w:t>
            </w:r>
          </w:p>
        </w:tc>
        <w:tc>
          <w:tcPr>
            <w:tcW w:w="1560" w:type="dxa"/>
          </w:tcPr>
          <w:p w:rsidR="0079094A" w:rsidRPr="00445E61" w:rsidRDefault="0079094A" w:rsidP="00FD0654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134" w:type="dxa"/>
          </w:tcPr>
          <w:p w:rsidR="0079094A" w:rsidRPr="00445E61" w:rsidRDefault="0079094A" w:rsidP="00FD0654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0,5-1,0</w:t>
            </w:r>
          </w:p>
        </w:tc>
        <w:tc>
          <w:tcPr>
            <w:tcW w:w="1275" w:type="dxa"/>
          </w:tcPr>
          <w:p w:rsidR="0079094A" w:rsidRPr="00445E61" w:rsidRDefault="0079094A" w:rsidP="00FD0654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79094A" w:rsidRPr="00445E61" w:rsidRDefault="0079094A" w:rsidP="00FD0654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0,05</w:t>
            </w:r>
          </w:p>
        </w:tc>
      </w:tr>
      <w:tr w:rsidR="0079094A" w:rsidRPr="00445E61" w:rsidTr="00FD0654">
        <w:tc>
          <w:tcPr>
            <w:tcW w:w="2127" w:type="dxa"/>
          </w:tcPr>
          <w:p w:rsidR="0079094A" w:rsidRPr="00445E61" w:rsidRDefault="0079094A" w:rsidP="00FD0654">
            <w:pPr>
              <w:tabs>
                <w:tab w:val="left" w:pos="960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Чистая </w:t>
            </w:r>
          </w:p>
        </w:tc>
        <w:tc>
          <w:tcPr>
            <w:tcW w:w="850" w:type="dxa"/>
          </w:tcPr>
          <w:p w:rsidR="0079094A" w:rsidRPr="00445E61" w:rsidRDefault="0079094A" w:rsidP="00FD0654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79094A" w:rsidRPr="00445E61" w:rsidRDefault="0079094A" w:rsidP="00FD0654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12-11</w:t>
            </w:r>
          </w:p>
        </w:tc>
        <w:tc>
          <w:tcPr>
            <w:tcW w:w="1560" w:type="dxa"/>
          </w:tcPr>
          <w:p w:rsidR="0079094A" w:rsidRPr="00445E61" w:rsidRDefault="0079094A" w:rsidP="00FD0654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134" w:type="dxa"/>
          </w:tcPr>
          <w:p w:rsidR="0079094A" w:rsidRPr="00445E61" w:rsidRDefault="0079094A" w:rsidP="00FD0654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1,1-1,9</w:t>
            </w:r>
          </w:p>
        </w:tc>
        <w:tc>
          <w:tcPr>
            <w:tcW w:w="1275" w:type="dxa"/>
          </w:tcPr>
          <w:p w:rsidR="0079094A" w:rsidRPr="00445E61" w:rsidRDefault="0079094A" w:rsidP="00FD0654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2" w:type="dxa"/>
          </w:tcPr>
          <w:p w:rsidR="0079094A" w:rsidRPr="00445E61" w:rsidRDefault="0079094A" w:rsidP="00FD0654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0,1</w:t>
            </w:r>
          </w:p>
        </w:tc>
      </w:tr>
      <w:tr w:rsidR="0079094A" w:rsidRPr="00445E61" w:rsidTr="00FD0654">
        <w:tc>
          <w:tcPr>
            <w:tcW w:w="2127" w:type="dxa"/>
          </w:tcPr>
          <w:p w:rsidR="0079094A" w:rsidRPr="00445E61" w:rsidRDefault="0079094A" w:rsidP="00FD0654">
            <w:pPr>
              <w:tabs>
                <w:tab w:val="left" w:pos="960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Умеренно загрязненная</w:t>
            </w:r>
          </w:p>
        </w:tc>
        <w:tc>
          <w:tcPr>
            <w:tcW w:w="850" w:type="dxa"/>
          </w:tcPr>
          <w:p w:rsidR="0079094A" w:rsidRPr="00445E61" w:rsidRDefault="0079094A" w:rsidP="00FD0654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7-6</w:t>
            </w:r>
          </w:p>
        </w:tc>
        <w:tc>
          <w:tcPr>
            <w:tcW w:w="1134" w:type="dxa"/>
          </w:tcPr>
          <w:p w:rsidR="0079094A" w:rsidRPr="00445E61" w:rsidRDefault="0079094A" w:rsidP="00FD0654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10-9</w:t>
            </w:r>
          </w:p>
        </w:tc>
        <w:tc>
          <w:tcPr>
            <w:tcW w:w="1560" w:type="dxa"/>
          </w:tcPr>
          <w:p w:rsidR="0079094A" w:rsidRPr="00445E61" w:rsidRDefault="0079094A" w:rsidP="00FD0654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134" w:type="dxa"/>
          </w:tcPr>
          <w:p w:rsidR="0079094A" w:rsidRPr="00445E61" w:rsidRDefault="0079094A" w:rsidP="00FD0654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2,0-2,9</w:t>
            </w:r>
          </w:p>
        </w:tc>
        <w:tc>
          <w:tcPr>
            <w:tcW w:w="1275" w:type="dxa"/>
          </w:tcPr>
          <w:p w:rsidR="0079094A" w:rsidRPr="00445E61" w:rsidRDefault="0079094A" w:rsidP="00FD0654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2" w:type="dxa"/>
          </w:tcPr>
          <w:p w:rsidR="0079094A" w:rsidRPr="00445E61" w:rsidRDefault="0079094A" w:rsidP="00FD0654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0,2-0,3</w:t>
            </w:r>
          </w:p>
        </w:tc>
      </w:tr>
      <w:tr w:rsidR="0079094A" w:rsidRPr="00445E61" w:rsidTr="00FD0654">
        <w:tc>
          <w:tcPr>
            <w:tcW w:w="2127" w:type="dxa"/>
          </w:tcPr>
          <w:p w:rsidR="0079094A" w:rsidRPr="00445E61" w:rsidRDefault="0079094A" w:rsidP="00FD0654">
            <w:pPr>
              <w:tabs>
                <w:tab w:val="left" w:pos="960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Загрязненная </w:t>
            </w:r>
          </w:p>
        </w:tc>
        <w:tc>
          <w:tcPr>
            <w:tcW w:w="850" w:type="dxa"/>
          </w:tcPr>
          <w:p w:rsidR="0079094A" w:rsidRPr="00445E61" w:rsidRDefault="0079094A" w:rsidP="00FD0654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5-4</w:t>
            </w:r>
          </w:p>
        </w:tc>
        <w:tc>
          <w:tcPr>
            <w:tcW w:w="1134" w:type="dxa"/>
          </w:tcPr>
          <w:p w:rsidR="0079094A" w:rsidRPr="00445E61" w:rsidRDefault="0079094A" w:rsidP="00FD0654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5-4</w:t>
            </w:r>
          </w:p>
        </w:tc>
        <w:tc>
          <w:tcPr>
            <w:tcW w:w="1560" w:type="dxa"/>
          </w:tcPr>
          <w:p w:rsidR="0079094A" w:rsidRPr="00445E61" w:rsidRDefault="0079094A" w:rsidP="00FD0654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134" w:type="dxa"/>
          </w:tcPr>
          <w:p w:rsidR="0079094A" w:rsidRPr="00445E61" w:rsidRDefault="0079094A" w:rsidP="00FD0654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3,0-3,9</w:t>
            </w:r>
          </w:p>
        </w:tc>
        <w:tc>
          <w:tcPr>
            <w:tcW w:w="1275" w:type="dxa"/>
          </w:tcPr>
          <w:p w:rsidR="0079094A" w:rsidRPr="00445E61" w:rsidRDefault="0079094A" w:rsidP="00FD0654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2" w:type="dxa"/>
          </w:tcPr>
          <w:p w:rsidR="0079094A" w:rsidRPr="00445E61" w:rsidRDefault="0079094A" w:rsidP="00FD0654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0,4-1,0</w:t>
            </w:r>
          </w:p>
        </w:tc>
      </w:tr>
      <w:tr w:rsidR="0079094A" w:rsidRPr="00445E61" w:rsidTr="00FD0654">
        <w:tc>
          <w:tcPr>
            <w:tcW w:w="2127" w:type="dxa"/>
          </w:tcPr>
          <w:p w:rsidR="0079094A" w:rsidRPr="00445E61" w:rsidRDefault="0079094A" w:rsidP="00FD0654">
            <w:pPr>
              <w:tabs>
                <w:tab w:val="left" w:pos="960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Грязная </w:t>
            </w:r>
          </w:p>
        </w:tc>
        <w:tc>
          <w:tcPr>
            <w:tcW w:w="850" w:type="dxa"/>
          </w:tcPr>
          <w:p w:rsidR="0079094A" w:rsidRPr="00445E61" w:rsidRDefault="0079094A" w:rsidP="00FD0654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3-2</w:t>
            </w:r>
          </w:p>
        </w:tc>
        <w:tc>
          <w:tcPr>
            <w:tcW w:w="1134" w:type="dxa"/>
          </w:tcPr>
          <w:p w:rsidR="0079094A" w:rsidRPr="00445E61" w:rsidRDefault="0079094A" w:rsidP="00FD0654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5-1</w:t>
            </w:r>
          </w:p>
        </w:tc>
        <w:tc>
          <w:tcPr>
            <w:tcW w:w="1560" w:type="dxa"/>
          </w:tcPr>
          <w:p w:rsidR="0079094A" w:rsidRPr="00445E61" w:rsidRDefault="0079094A" w:rsidP="00FD0654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34" w:type="dxa"/>
          </w:tcPr>
          <w:p w:rsidR="0079094A" w:rsidRPr="00445E61" w:rsidRDefault="0079094A" w:rsidP="00FD0654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4,0-10,0</w:t>
            </w:r>
          </w:p>
        </w:tc>
        <w:tc>
          <w:tcPr>
            <w:tcW w:w="1275" w:type="dxa"/>
          </w:tcPr>
          <w:p w:rsidR="0079094A" w:rsidRPr="00445E61" w:rsidRDefault="0079094A" w:rsidP="00FD0654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5-15</w:t>
            </w:r>
          </w:p>
        </w:tc>
        <w:tc>
          <w:tcPr>
            <w:tcW w:w="1412" w:type="dxa"/>
          </w:tcPr>
          <w:p w:rsidR="0079094A" w:rsidRPr="00445E61" w:rsidRDefault="0079094A" w:rsidP="00FD0654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1,1-3,0</w:t>
            </w:r>
          </w:p>
        </w:tc>
      </w:tr>
      <w:tr w:rsidR="0079094A" w:rsidRPr="00445E61" w:rsidTr="00FD0654">
        <w:tc>
          <w:tcPr>
            <w:tcW w:w="2127" w:type="dxa"/>
          </w:tcPr>
          <w:p w:rsidR="0079094A" w:rsidRPr="00445E61" w:rsidRDefault="0079094A" w:rsidP="00FD0654">
            <w:pPr>
              <w:tabs>
                <w:tab w:val="left" w:pos="960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Очень грязная </w:t>
            </w:r>
          </w:p>
        </w:tc>
        <w:tc>
          <w:tcPr>
            <w:tcW w:w="850" w:type="dxa"/>
          </w:tcPr>
          <w:p w:rsidR="0079094A" w:rsidRPr="00445E61" w:rsidRDefault="0079094A" w:rsidP="00FD0654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79094A" w:rsidRPr="00445E61" w:rsidRDefault="0079094A" w:rsidP="00FD0654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79094A" w:rsidRPr="00445E61" w:rsidRDefault="0079094A" w:rsidP="00FD0654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79094A" w:rsidRPr="00445E61" w:rsidRDefault="0079094A" w:rsidP="00FD0654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&gt;10</w:t>
            </w:r>
          </w:p>
        </w:tc>
        <w:tc>
          <w:tcPr>
            <w:tcW w:w="1275" w:type="dxa"/>
          </w:tcPr>
          <w:p w:rsidR="0079094A" w:rsidRPr="00445E61" w:rsidRDefault="0079094A" w:rsidP="00FD0654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&gt;15</w:t>
            </w:r>
          </w:p>
        </w:tc>
        <w:tc>
          <w:tcPr>
            <w:tcW w:w="1412" w:type="dxa"/>
          </w:tcPr>
          <w:p w:rsidR="0079094A" w:rsidRPr="00445E61" w:rsidRDefault="0079094A" w:rsidP="00FD0654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&gt;3</w:t>
            </w:r>
          </w:p>
        </w:tc>
      </w:tr>
    </w:tbl>
    <w:p w:rsidR="0079094A" w:rsidRPr="005644CD" w:rsidRDefault="0079094A" w:rsidP="0079094A">
      <w:pPr>
        <w:tabs>
          <w:tab w:val="left" w:pos="960"/>
        </w:tabs>
        <w:spacing w:after="0" w:line="240" w:lineRule="auto"/>
        <w:rPr>
          <w:rFonts w:ascii="Times New Roman" w:eastAsiaTheme="minorEastAsia" w:hAnsi="Times New Roman" w:cs="Times New Roman"/>
          <w:sz w:val="14"/>
          <w:szCs w:val="14"/>
          <w:lang w:val="ru-RU"/>
        </w:rPr>
      </w:pPr>
    </w:p>
    <w:p w:rsidR="0079094A" w:rsidRDefault="0079094A" w:rsidP="007909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</w:pPr>
    </w:p>
    <w:p w:rsidR="0079094A" w:rsidRPr="00445E61" w:rsidRDefault="0079094A" w:rsidP="007909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</w:pPr>
      <w:r w:rsidRPr="00445E61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>Показатели воды на выходе из рыбоводного хозяйства</w:t>
      </w:r>
    </w:p>
    <w:p w:rsidR="0079094A" w:rsidRPr="00445E61" w:rsidRDefault="0079094A" w:rsidP="007909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</w:pPr>
      <w:r w:rsidRPr="00445E61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>(ППКР «Об утверждении Правил охраны поверхностных вод Кыргызской Республики)</w:t>
      </w:r>
      <w:r w:rsidR="00573B32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 xml:space="preserve"> </w:t>
      </w:r>
      <w:r w:rsidR="00573B32" w:rsidRPr="00573B32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>от 14 марта 2016 года № 128</w:t>
      </w:r>
      <w:r w:rsidR="00573B32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>.</w:t>
      </w:r>
    </w:p>
    <w:p w:rsidR="0079094A" w:rsidRPr="00445E61" w:rsidRDefault="0079094A" w:rsidP="007909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45E6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ru-RU" w:eastAsia="ru-RU"/>
        </w:rPr>
        <w:t>Таблица 4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6"/>
        <w:gridCol w:w="2657"/>
      </w:tblGrid>
      <w:tr w:rsidR="0079094A" w:rsidRPr="00445E61" w:rsidTr="00FD0654">
        <w:tc>
          <w:tcPr>
            <w:tcW w:w="6395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val="ru-RU" w:eastAsia="ru-RU"/>
              </w:rPr>
              <w:t>Показатели</w:t>
            </w:r>
          </w:p>
        </w:tc>
        <w:tc>
          <w:tcPr>
            <w:tcW w:w="267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val="ru-RU" w:eastAsia="ru-RU"/>
              </w:rPr>
              <w:t>ПДК</w:t>
            </w:r>
          </w:p>
        </w:tc>
      </w:tr>
      <w:tr w:rsidR="0079094A" w:rsidRPr="00445E61" w:rsidTr="00FD0654">
        <w:tc>
          <w:tcPr>
            <w:tcW w:w="6395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Окраска, запахи, привкусы</w:t>
            </w:r>
          </w:p>
        </w:tc>
        <w:tc>
          <w:tcPr>
            <w:tcW w:w="2677" w:type="dxa"/>
          </w:tcPr>
          <w:p w:rsidR="0079094A" w:rsidRPr="00445E61" w:rsidRDefault="00721594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Д</w:t>
            </w:r>
            <w:r w:rsidR="0079094A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олжны отсутствовать</w:t>
            </w:r>
          </w:p>
        </w:tc>
      </w:tr>
      <w:tr w:rsidR="0079094A" w:rsidRPr="00445E61" w:rsidTr="00FD0654">
        <w:tc>
          <w:tcPr>
            <w:tcW w:w="6395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Водородный показатель (pH)</w:t>
            </w:r>
          </w:p>
        </w:tc>
        <w:tc>
          <w:tcPr>
            <w:tcW w:w="267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6,5-8,5</w:t>
            </w:r>
          </w:p>
        </w:tc>
      </w:tr>
      <w:tr w:rsidR="0079094A" w:rsidRPr="00445E61" w:rsidTr="00FD0654">
        <w:tc>
          <w:tcPr>
            <w:tcW w:w="6395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Кислород растворенный, мг/л</w:t>
            </w:r>
          </w:p>
        </w:tc>
        <w:tc>
          <w:tcPr>
            <w:tcW w:w="2677" w:type="dxa"/>
          </w:tcPr>
          <w:p w:rsidR="0079094A" w:rsidRPr="00445E61" w:rsidRDefault="00721594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Н</w:t>
            </w:r>
            <w:r w:rsidR="0079094A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е ниже 4</w:t>
            </w:r>
          </w:p>
        </w:tc>
      </w:tr>
      <w:tr w:rsidR="0079094A" w:rsidRPr="00445E61" w:rsidTr="00FD0654">
        <w:tc>
          <w:tcPr>
            <w:tcW w:w="6395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Сероводород, мг/л</w:t>
            </w:r>
          </w:p>
        </w:tc>
        <w:tc>
          <w:tcPr>
            <w:tcW w:w="267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0</w:t>
            </w:r>
          </w:p>
        </w:tc>
      </w:tr>
      <w:tr w:rsidR="0079094A" w:rsidRPr="00445E61" w:rsidTr="00FD0654">
        <w:tc>
          <w:tcPr>
            <w:tcW w:w="6395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Окисляемость, мг О </w:t>
            </w:r>
            <w:r w:rsidRPr="00445E61">
              <w:rPr>
                <w:rFonts w:ascii="Times New Roman" w:eastAsiaTheme="minorEastAsia" w:hAnsi="Times New Roman" w:cs="Times New Roman"/>
                <w:i/>
                <w:iCs/>
                <w:sz w:val="28"/>
                <w:szCs w:val="28"/>
                <w:vertAlign w:val="subscript"/>
                <w:lang w:val="ru-RU" w:eastAsia="ru-RU"/>
              </w:rPr>
              <w:t>2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/л:</w:t>
            </w:r>
          </w:p>
        </w:tc>
        <w:tc>
          <w:tcPr>
            <w:tcW w:w="267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79094A" w:rsidRPr="00445E61" w:rsidTr="00FD0654">
        <w:tc>
          <w:tcPr>
            <w:tcW w:w="6395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     перманганатная 5,0</w:t>
            </w:r>
          </w:p>
        </w:tc>
        <w:tc>
          <w:tcPr>
            <w:tcW w:w="2677" w:type="dxa"/>
          </w:tcPr>
          <w:p w:rsidR="0079094A" w:rsidRPr="00445E61" w:rsidRDefault="00721594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      Д</w:t>
            </w:r>
            <w:r w:rsidR="0079094A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о  10</w:t>
            </w:r>
          </w:p>
        </w:tc>
      </w:tr>
      <w:tr w:rsidR="0079094A" w:rsidRPr="00445E61" w:rsidTr="00FD0654">
        <w:tc>
          <w:tcPr>
            <w:tcW w:w="6395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     бихроматная</w:t>
            </w:r>
          </w:p>
        </w:tc>
        <w:tc>
          <w:tcPr>
            <w:tcW w:w="2677" w:type="dxa"/>
          </w:tcPr>
          <w:p w:rsidR="0079094A" w:rsidRPr="00445E61" w:rsidRDefault="00721594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      Д</w:t>
            </w:r>
            <w:r w:rsidR="0079094A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о  30</w:t>
            </w:r>
          </w:p>
        </w:tc>
      </w:tr>
      <w:tr w:rsidR="0079094A" w:rsidRPr="00445E61" w:rsidTr="00FD0654">
        <w:tc>
          <w:tcPr>
            <w:tcW w:w="6395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БПК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ru-RU" w:eastAsia="ru-RU"/>
              </w:rPr>
              <w:t xml:space="preserve">5, 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мг О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ru-RU" w:eastAsia="ru-RU"/>
              </w:rPr>
              <w:t>2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/л</w:t>
            </w:r>
          </w:p>
        </w:tc>
        <w:tc>
          <w:tcPr>
            <w:tcW w:w="2677" w:type="dxa"/>
          </w:tcPr>
          <w:p w:rsidR="0079094A" w:rsidRPr="00445E61" w:rsidRDefault="00721594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      Д</w:t>
            </w:r>
            <w:r w:rsidR="0079094A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о  4</w:t>
            </w:r>
          </w:p>
        </w:tc>
      </w:tr>
      <w:tr w:rsidR="0079094A" w:rsidRPr="00445E61" w:rsidTr="00FD0654">
        <w:tc>
          <w:tcPr>
            <w:tcW w:w="6395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Азот аммонийный, мг/л</w:t>
            </w:r>
          </w:p>
        </w:tc>
        <w:tc>
          <w:tcPr>
            <w:tcW w:w="267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0,5</w:t>
            </w:r>
          </w:p>
        </w:tc>
      </w:tr>
      <w:tr w:rsidR="0079094A" w:rsidRPr="00445E61" w:rsidTr="00FD0654">
        <w:tc>
          <w:tcPr>
            <w:tcW w:w="6395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Нитриты, мг/л</w:t>
            </w:r>
          </w:p>
        </w:tc>
        <w:tc>
          <w:tcPr>
            <w:tcW w:w="267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0,02</w:t>
            </w:r>
          </w:p>
        </w:tc>
      </w:tr>
      <w:tr w:rsidR="0079094A" w:rsidRPr="00445E61" w:rsidTr="00FD0654">
        <w:tc>
          <w:tcPr>
            <w:tcW w:w="6395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Нитраты, мг/л</w:t>
            </w:r>
          </w:p>
        </w:tc>
        <w:tc>
          <w:tcPr>
            <w:tcW w:w="2677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      9,0 </w:t>
            </w:r>
          </w:p>
        </w:tc>
      </w:tr>
      <w:tr w:rsidR="0079094A" w:rsidRPr="00445E61" w:rsidTr="00FD0654">
        <w:tc>
          <w:tcPr>
            <w:tcW w:w="6395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Фосфаты, мг/л</w:t>
            </w:r>
          </w:p>
        </w:tc>
        <w:tc>
          <w:tcPr>
            <w:tcW w:w="2677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      до 0,2</w:t>
            </w:r>
          </w:p>
        </w:tc>
      </w:tr>
      <w:tr w:rsidR="0079094A" w:rsidRPr="00445E61" w:rsidTr="00FD0654">
        <w:tc>
          <w:tcPr>
            <w:tcW w:w="6395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Хлориды, мг/л</w:t>
            </w:r>
          </w:p>
        </w:tc>
        <w:tc>
          <w:tcPr>
            <w:tcW w:w="267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350,0</w:t>
            </w:r>
          </w:p>
        </w:tc>
      </w:tr>
      <w:tr w:rsidR="0079094A" w:rsidRPr="00445E61" w:rsidTr="00FD0654">
        <w:tc>
          <w:tcPr>
            <w:tcW w:w="6395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Сульфаты, мг/л</w:t>
            </w:r>
          </w:p>
        </w:tc>
        <w:tc>
          <w:tcPr>
            <w:tcW w:w="267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500,0</w:t>
            </w:r>
          </w:p>
        </w:tc>
      </w:tr>
      <w:tr w:rsidR="0079094A" w:rsidRPr="00445E61" w:rsidTr="00FD0654">
        <w:tc>
          <w:tcPr>
            <w:tcW w:w="6395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Хлор, мг/л</w:t>
            </w:r>
          </w:p>
        </w:tc>
        <w:tc>
          <w:tcPr>
            <w:tcW w:w="267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0,3-0,5</w:t>
            </w:r>
          </w:p>
        </w:tc>
      </w:tr>
      <w:tr w:rsidR="0079094A" w:rsidRPr="00445E61" w:rsidTr="00FD0654">
        <w:tc>
          <w:tcPr>
            <w:tcW w:w="6395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Нефтепродукты, пестициды, детергенты, мг/л</w:t>
            </w:r>
          </w:p>
        </w:tc>
        <w:tc>
          <w:tcPr>
            <w:tcW w:w="2677" w:type="dxa"/>
          </w:tcPr>
          <w:p w:rsidR="0079094A" w:rsidRPr="00445E61" w:rsidRDefault="0079094A" w:rsidP="00FD065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0,05</w:t>
            </w:r>
          </w:p>
        </w:tc>
      </w:tr>
      <w:tr w:rsidR="0079094A" w:rsidRPr="00445E61" w:rsidTr="00FD0654">
        <w:tc>
          <w:tcPr>
            <w:tcW w:w="6395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Общая численность микроорганизмов, млн. кл/мл</w:t>
            </w:r>
          </w:p>
        </w:tc>
        <w:tc>
          <w:tcPr>
            <w:tcW w:w="2677" w:type="dxa"/>
          </w:tcPr>
          <w:p w:rsidR="0079094A" w:rsidRPr="00445E61" w:rsidRDefault="00721594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      Д</w:t>
            </w:r>
            <w:r w:rsidR="0079094A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о 1</w:t>
            </w:r>
          </w:p>
        </w:tc>
      </w:tr>
      <w:tr w:rsidR="0079094A" w:rsidRPr="00445E61" w:rsidTr="00FD0654">
        <w:tc>
          <w:tcPr>
            <w:tcW w:w="6395" w:type="dxa"/>
          </w:tcPr>
          <w:p w:rsidR="0079094A" w:rsidRPr="00445E61" w:rsidRDefault="0079094A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Численность сапрофитов, тыс. клеток/мл</w:t>
            </w:r>
          </w:p>
        </w:tc>
        <w:tc>
          <w:tcPr>
            <w:tcW w:w="2677" w:type="dxa"/>
          </w:tcPr>
          <w:p w:rsidR="0079094A" w:rsidRPr="00445E61" w:rsidRDefault="00721594" w:rsidP="00FD0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      Д</w:t>
            </w:r>
            <w:r w:rsidR="0079094A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о 3</w:t>
            </w:r>
          </w:p>
        </w:tc>
      </w:tr>
    </w:tbl>
    <w:p w:rsidR="0079094A" w:rsidRDefault="0079094A" w:rsidP="0079094A"/>
    <w:p w:rsidR="00800549" w:rsidRDefault="00800549"/>
    <w:sectPr w:rsidR="00800549" w:rsidSect="00FD0654">
      <w:headerReference w:type="default" r:id="rId8"/>
      <w:footerReference w:type="default" r:id="rId9"/>
      <w:pgSz w:w="11906" w:h="16838" w:code="9"/>
      <w:pgMar w:top="993" w:right="1134" w:bottom="1134" w:left="1701" w:header="709" w:footer="1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3690" w:rsidRDefault="00AD3690">
      <w:pPr>
        <w:spacing w:after="0" w:line="240" w:lineRule="auto"/>
      </w:pPr>
      <w:r>
        <w:separator/>
      </w:r>
    </w:p>
  </w:endnote>
  <w:endnote w:type="continuationSeparator" w:id="0">
    <w:p w:rsidR="00AD3690" w:rsidRDefault="00AD3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7470022"/>
      <w:docPartObj>
        <w:docPartGallery w:val="Page Numbers (Bottom of Page)"/>
        <w:docPartUnique/>
      </w:docPartObj>
    </w:sdtPr>
    <w:sdtEndPr/>
    <w:sdtContent>
      <w:p w:rsidR="00573B32" w:rsidRDefault="00573B32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370C">
          <w:rPr>
            <w:noProof/>
          </w:rPr>
          <w:t>18</w:t>
        </w:r>
        <w:r>
          <w:fldChar w:fldCharType="end"/>
        </w:r>
      </w:p>
    </w:sdtContent>
  </w:sdt>
  <w:p w:rsidR="00573B32" w:rsidRDefault="00573B32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3690" w:rsidRDefault="00AD3690">
      <w:pPr>
        <w:spacing w:after="0" w:line="240" w:lineRule="auto"/>
      </w:pPr>
      <w:r>
        <w:separator/>
      </w:r>
    </w:p>
  </w:footnote>
  <w:footnote w:type="continuationSeparator" w:id="0">
    <w:p w:rsidR="00AD3690" w:rsidRDefault="00AD36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3B32" w:rsidRDefault="00573B32">
    <w:pPr>
      <w:pStyle w:val="aa"/>
      <w:jc w:val="right"/>
    </w:pPr>
  </w:p>
  <w:p w:rsidR="00573B32" w:rsidRDefault="00573B32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60555"/>
    <w:multiLevelType w:val="hybridMultilevel"/>
    <w:tmpl w:val="97DC5E14"/>
    <w:lvl w:ilvl="0" w:tplc="B46867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30DB6"/>
    <w:multiLevelType w:val="multilevel"/>
    <w:tmpl w:val="4D343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72B0E"/>
    <w:multiLevelType w:val="multilevel"/>
    <w:tmpl w:val="0AA0D7BE"/>
    <w:lvl w:ilvl="0">
      <w:start w:val="5"/>
      <w:numFmt w:val="decimal"/>
      <w:lvlText w:val="%1."/>
      <w:lvlJc w:val="left"/>
      <w:pPr>
        <w:ind w:left="600" w:hanging="600"/>
      </w:pPr>
      <w:rPr>
        <w:rFonts w:ascii="Times New Roman" w:hAnsi="Times New Roman" w:cs="Times New Roman" w:hint="default"/>
        <w:sz w:val="28"/>
      </w:rPr>
    </w:lvl>
    <w:lvl w:ilvl="1">
      <w:start w:val="16"/>
      <w:numFmt w:val="decimal"/>
      <w:lvlText w:val="%1.%2."/>
      <w:lvlJc w:val="left"/>
      <w:pPr>
        <w:ind w:left="1350" w:hanging="60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2970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483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59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6690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800" w:hanging="1800"/>
      </w:pPr>
      <w:rPr>
        <w:rFonts w:ascii="Times New Roman" w:hAnsi="Times New Roman" w:cs="Times New Roman" w:hint="default"/>
        <w:sz w:val="28"/>
      </w:rPr>
    </w:lvl>
  </w:abstractNum>
  <w:abstractNum w:abstractNumId="3" w15:restartNumberingAfterBreak="0">
    <w:nsid w:val="081D7BBC"/>
    <w:multiLevelType w:val="hybridMultilevel"/>
    <w:tmpl w:val="4F6E882E"/>
    <w:lvl w:ilvl="0" w:tplc="F4ECBE98">
      <w:start w:val="17"/>
      <w:numFmt w:val="decimal"/>
      <w:lvlText w:val="%1."/>
      <w:lvlJc w:val="left"/>
      <w:pPr>
        <w:ind w:left="11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4" w15:restartNumberingAfterBreak="0">
    <w:nsid w:val="0B060C3C"/>
    <w:multiLevelType w:val="multilevel"/>
    <w:tmpl w:val="0242D9F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5" w15:restartNumberingAfterBreak="0">
    <w:nsid w:val="0E550D9D"/>
    <w:multiLevelType w:val="multilevel"/>
    <w:tmpl w:val="D33AF0D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60" w:hanging="2160"/>
      </w:pPr>
      <w:rPr>
        <w:rFonts w:hint="default"/>
      </w:rPr>
    </w:lvl>
  </w:abstractNum>
  <w:abstractNum w:abstractNumId="6" w15:restartNumberingAfterBreak="0">
    <w:nsid w:val="179F5AF6"/>
    <w:multiLevelType w:val="multilevel"/>
    <w:tmpl w:val="D27A2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B63893"/>
    <w:multiLevelType w:val="multilevel"/>
    <w:tmpl w:val="2AA2D9D0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713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8" w15:restartNumberingAfterBreak="0">
    <w:nsid w:val="23ED031D"/>
    <w:multiLevelType w:val="hybridMultilevel"/>
    <w:tmpl w:val="7EA4C8FA"/>
    <w:lvl w:ilvl="0" w:tplc="2BFA956A">
      <w:start w:val="13"/>
      <w:numFmt w:val="decimal"/>
      <w:lvlText w:val="%1."/>
      <w:lvlJc w:val="left"/>
      <w:pPr>
        <w:ind w:left="11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9" w15:restartNumberingAfterBreak="0">
    <w:nsid w:val="270B08EA"/>
    <w:multiLevelType w:val="multilevel"/>
    <w:tmpl w:val="DD70940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44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3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6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2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84" w:hanging="2160"/>
      </w:pPr>
      <w:rPr>
        <w:rFonts w:hint="default"/>
      </w:rPr>
    </w:lvl>
  </w:abstractNum>
  <w:abstractNum w:abstractNumId="10" w15:restartNumberingAfterBreak="0">
    <w:nsid w:val="2BF2223F"/>
    <w:multiLevelType w:val="hybridMultilevel"/>
    <w:tmpl w:val="E3F845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172378"/>
    <w:multiLevelType w:val="hybridMultilevel"/>
    <w:tmpl w:val="B656AE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B42266"/>
    <w:multiLevelType w:val="multilevel"/>
    <w:tmpl w:val="C4F0B3D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3F32074"/>
    <w:multiLevelType w:val="multilevel"/>
    <w:tmpl w:val="B7E2CFF4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2" w:hanging="720"/>
      </w:pPr>
      <w:rPr>
        <w:rFonts w:ascii="Times New Roman" w:hAnsi="Times New Roman" w:cs="Times New Roman"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52" w:hanging="2160"/>
      </w:pPr>
      <w:rPr>
        <w:rFonts w:hint="default"/>
      </w:rPr>
    </w:lvl>
  </w:abstractNum>
  <w:abstractNum w:abstractNumId="14" w15:restartNumberingAfterBreak="0">
    <w:nsid w:val="3B9F73C3"/>
    <w:multiLevelType w:val="multilevel"/>
    <w:tmpl w:val="C29C503A"/>
    <w:lvl w:ilvl="0">
      <w:start w:val="35"/>
      <w:numFmt w:val="decimal"/>
      <w:lvlText w:val="%1"/>
      <w:lvlJc w:val="left"/>
      <w:pPr>
        <w:ind w:left="564" w:hanging="564"/>
      </w:pPr>
      <w:rPr>
        <w:rFonts w:hint="default"/>
      </w:rPr>
    </w:lvl>
    <w:lvl w:ilvl="1">
      <w:start w:val="40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420C0882"/>
    <w:multiLevelType w:val="multilevel"/>
    <w:tmpl w:val="024C6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5B91317"/>
    <w:multiLevelType w:val="multilevel"/>
    <w:tmpl w:val="0ABC3DA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2160"/>
      </w:pPr>
      <w:rPr>
        <w:rFonts w:hint="default"/>
      </w:rPr>
    </w:lvl>
  </w:abstractNum>
  <w:abstractNum w:abstractNumId="17" w15:restartNumberingAfterBreak="0">
    <w:nsid w:val="480642B9"/>
    <w:multiLevelType w:val="multilevel"/>
    <w:tmpl w:val="F4F02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93A720F"/>
    <w:multiLevelType w:val="multilevel"/>
    <w:tmpl w:val="9FBED47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9" w15:restartNumberingAfterBreak="0">
    <w:nsid w:val="4A3A5AC9"/>
    <w:multiLevelType w:val="multilevel"/>
    <w:tmpl w:val="4F862F6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0" w15:restartNumberingAfterBreak="0">
    <w:nsid w:val="4BD14B0E"/>
    <w:multiLevelType w:val="multilevel"/>
    <w:tmpl w:val="3F7E4A12"/>
    <w:lvl w:ilvl="0">
      <w:start w:val="5"/>
      <w:numFmt w:val="decimal"/>
      <w:lvlText w:val="%1."/>
      <w:lvlJc w:val="left"/>
      <w:pPr>
        <w:ind w:left="600" w:hanging="600"/>
      </w:pPr>
      <w:rPr>
        <w:rFonts w:ascii="Times New Roman" w:hAnsi="Times New Roman" w:cs="Times New Roman" w:hint="default"/>
        <w:b w:val="0"/>
        <w:sz w:val="28"/>
      </w:rPr>
    </w:lvl>
    <w:lvl w:ilvl="1">
      <w:start w:val="16"/>
      <w:numFmt w:val="decimal"/>
      <w:lvlText w:val="%1.%2."/>
      <w:lvlJc w:val="left"/>
      <w:pPr>
        <w:ind w:left="1350" w:hanging="600"/>
      </w:pPr>
      <w:rPr>
        <w:rFonts w:ascii="Times New Roman" w:hAnsi="Times New Roman" w:cs="Times New Roman" w:hint="default"/>
        <w:b w:val="0"/>
        <w:sz w:val="28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ascii="Times New Roman" w:hAnsi="Times New Roman" w:cs="Times New Roman" w:hint="default"/>
        <w:b w:val="0"/>
        <w:sz w:val="28"/>
      </w:rPr>
    </w:lvl>
    <w:lvl w:ilvl="3">
      <w:start w:val="1"/>
      <w:numFmt w:val="decimal"/>
      <w:lvlText w:val="%1.%2.%3.%4."/>
      <w:lvlJc w:val="left"/>
      <w:pPr>
        <w:ind w:left="2970" w:hanging="720"/>
      </w:pPr>
      <w:rPr>
        <w:rFonts w:ascii="Times New Roman" w:hAnsi="Times New Roman" w:cs="Times New Roman" w:hint="default"/>
        <w:b w:val="0"/>
        <w:sz w:val="28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ascii="Times New Roman" w:hAnsi="Times New Roman" w:cs="Times New Roman" w:hint="default"/>
        <w:b w:val="0"/>
        <w:sz w:val="28"/>
      </w:rPr>
    </w:lvl>
    <w:lvl w:ilvl="5">
      <w:start w:val="1"/>
      <w:numFmt w:val="decimal"/>
      <w:lvlText w:val="%1.%2.%3.%4.%5.%6."/>
      <w:lvlJc w:val="left"/>
      <w:pPr>
        <w:ind w:left="4830" w:hanging="1080"/>
      </w:pPr>
      <w:rPr>
        <w:rFonts w:ascii="Times New Roman" w:hAnsi="Times New Roman" w:cs="Times New Roman" w:hint="default"/>
        <w:b w:val="0"/>
        <w:sz w:val="28"/>
      </w:rPr>
    </w:lvl>
    <w:lvl w:ilvl="6">
      <w:start w:val="1"/>
      <w:numFmt w:val="decimal"/>
      <w:lvlText w:val="%1.%2.%3.%4.%5.%6.%7."/>
      <w:lvlJc w:val="left"/>
      <w:pPr>
        <w:ind w:left="5940" w:hanging="1440"/>
      </w:pPr>
      <w:rPr>
        <w:rFonts w:ascii="Times New Roman" w:hAnsi="Times New Roman" w:cs="Times New Roman" w:hint="default"/>
        <w:b w:val="0"/>
        <w:sz w:val="28"/>
      </w:rPr>
    </w:lvl>
    <w:lvl w:ilvl="7">
      <w:start w:val="1"/>
      <w:numFmt w:val="decimal"/>
      <w:lvlText w:val="%1.%2.%3.%4.%5.%6.%7.%8."/>
      <w:lvlJc w:val="left"/>
      <w:pPr>
        <w:ind w:left="6690" w:hanging="1440"/>
      </w:pPr>
      <w:rPr>
        <w:rFonts w:ascii="Times New Roman" w:hAnsi="Times New Roman" w:cs="Times New Roman" w:hint="default"/>
        <w:b w:val="0"/>
        <w:sz w:val="28"/>
      </w:rPr>
    </w:lvl>
    <w:lvl w:ilvl="8">
      <w:start w:val="1"/>
      <w:numFmt w:val="decimal"/>
      <w:lvlText w:val="%1.%2.%3.%4.%5.%6.%7.%8.%9."/>
      <w:lvlJc w:val="left"/>
      <w:pPr>
        <w:ind w:left="7800" w:hanging="1800"/>
      </w:pPr>
      <w:rPr>
        <w:rFonts w:ascii="Times New Roman" w:hAnsi="Times New Roman" w:cs="Times New Roman" w:hint="default"/>
        <w:b w:val="0"/>
        <w:sz w:val="28"/>
      </w:rPr>
    </w:lvl>
  </w:abstractNum>
  <w:abstractNum w:abstractNumId="21" w15:restartNumberingAfterBreak="0">
    <w:nsid w:val="4C576855"/>
    <w:multiLevelType w:val="hybridMultilevel"/>
    <w:tmpl w:val="E81C2190"/>
    <w:lvl w:ilvl="0" w:tplc="5B9E4F8C">
      <w:start w:val="8"/>
      <w:numFmt w:val="decimal"/>
      <w:pStyle w:val="3-3"/>
      <w:lvlText w:val="%1."/>
      <w:lvlJc w:val="left"/>
      <w:pPr>
        <w:ind w:left="928" w:hanging="360"/>
      </w:pPr>
      <w:rPr>
        <w:rFonts w:ascii="Times New Roman" w:eastAsia="Times New Roman" w:hAnsi="Times New Roman" w:cs="Times New Roman" w:hint="default"/>
        <w:b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4DDC378E"/>
    <w:multiLevelType w:val="multilevel"/>
    <w:tmpl w:val="F9E2115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3" w15:restartNumberingAfterBreak="0">
    <w:nsid w:val="4F7921DB"/>
    <w:multiLevelType w:val="multilevel"/>
    <w:tmpl w:val="0674E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11A1E38"/>
    <w:multiLevelType w:val="multilevel"/>
    <w:tmpl w:val="777AE282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52" w:hanging="2160"/>
      </w:pPr>
      <w:rPr>
        <w:rFonts w:hint="default"/>
      </w:rPr>
    </w:lvl>
  </w:abstractNum>
  <w:abstractNum w:abstractNumId="25" w15:restartNumberingAfterBreak="0">
    <w:nsid w:val="51963379"/>
    <w:multiLevelType w:val="hybridMultilevel"/>
    <w:tmpl w:val="F4A4D4FC"/>
    <w:lvl w:ilvl="0" w:tplc="AA040804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7080519"/>
    <w:multiLevelType w:val="multilevel"/>
    <w:tmpl w:val="47F4B97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6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7" w:hanging="2160"/>
      </w:pPr>
      <w:rPr>
        <w:rFonts w:hint="default"/>
      </w:rPr>
    </w:lvl>
  </w:abstractNum>
  <w:abstractNum w:abstractNumId="27" w15:restartNumberingAfterBreak="0">
    <w:nsid w:val="571A47E1"/>
    <w:multiLevelType w:val="hybridMultilevel"/>
    <w:tmpl w:val="5AC6EC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E013F2"/>
    <w:multiLevelType w:val="multilevel"/>
    <w:tmpl w:val="E2EAD01C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29" w15:restartNumberingAfterBreak="0">
    <w:nsid w:val="62EE1992"/>
    <w:multiLevelType w:val="multilevel"/>
    <w:tmpl w:val="67B294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 w15:restartNumberingAfterBreak="0">
    <w:nsid w:val="67172B71"/>
    <w:multiLevelType w:val="multilevel"/>
    <w:tmpl w:val="B674141E"/>
    <w:lvl w:ilvl="0">
      <w:start w:val="6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eastAsiaTheme="minorHAnsi"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eastAsiaTheme="minorHAnsi" w:hint="default"/>
        <w:b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eastAsiaTheme="minorHAnsi" w:hint="default"/>
        <w:b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eastAsiaTheme="minorHAnsi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eastAsiaTheme="minorHAnsi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eastAsiaTheme="minorHAnsi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eastAsiaTheme="minorHAnsi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eastAsiaTheme="minorHAnsi" w:hint="default"/>
        <w:b/>
      </w:rPr>
    </w:lvl>
  </w:abstractNum>
  <w:abstractNum w:abstractNumId="31" w15:restartNumberingAfterBreak="0">
    <w:nsid w:val="6A4B0338"/>
    <w:multiLevelType w:val="multilevel"/>
    <w:tmpl w:val="55CCD87C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7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32" w15:restartNumberingAfterBreak="0">
    <w:nsid w:val="6F9A246E"/>
    <w:multiLevelType w:val="multilevel"/>
    <w:tmpl w:val="777AE282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52" w:hanging="2160"/>
      </w:pPr>
      <w:rPr>
        <w:rFonts w:hint="default"/>
      </w:rPr>
    </w:lvl>
  </w:abstractNum>
  <w:abstractNum w:abstractNumId="33" w15:restartNumberingAfterBreak="0">
    <w:nsid w:val="7062261B"/>
    <w:multiLevelType w:val="multilevel"/>
    <w:tmpl w:val="4348875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4" w15:restartNumberingAfterBreak="0">
    <w:nsid w:val="722A73BC"/>
    <w:multiLevelType w:val="multilevel"/>
    <w:tmpl w:val="C9926AF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7" w:hanging="720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6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7" w:hanging="2160"/>
      </w:pPr>
      <w:rPr>
        <w:rFonts w:hint="default"/>
      </w:rPr>
    </w:lvl>
  </w:abstractNum>
  <w:abstractNum w:abstractNumId="35" w15:restartNumberingAfterBreak="0">
    <w:nsid w:val="75F3437B"/>
    <w:multiLevelType w:val="hybridMultilevel"/>
    <w:tmpl w:val="C73CD39E"/>
    <w:lvl w:ilvl="0" w:tplc="D5F0CF4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991EE3"/>
    <w:multiLevelType w:val="multilevel"/>
    <w:tmpl w:val="4AC85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C6912AC"/>
    <w:multiLevelType w:val="multilevel"/>
    <w:tmpl w:val="F6023A9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8" w15:restartNumberingAfterBreak="0">
    <w:nsid w:val="7D64340B"/>
    <w:multiLevelType w:val="multilevel"/>
    <w:tmpl w:val="94B213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6"/>
  </w:num>
  <w:num w:numId="3">
    <w:abstractNumId w:val="1"/>
  </w:num>
  <w:num w:numId="4">
    <w:abstractNumId w:val="38"/>
  </w:num>
  <w:num w:numId="5">
    <w:abstractNumId w:val="36"/>
  </w:num>
  <w:num w:numId="6">
    <w:abstractNumId w:val="17"/>
  </w:num>
  <w:num w:numId="7">
    <w:abstractNumId w:val="26"/>
  </w:num>
  <w:num w:numId="8">
    <w:abstractNumId w:val="29"/>
  </w:num>
  <w:num w:numId="9">
    <w:abstractNumId w:val="13"/>
  </w:num>
  <w:num w:numId="10">
    <w:abstractNumId w:val="25"/>
  </w:num>
  <w:num w:numId="11">
    <w:abstractNumId w:val="24"/>
  </w:num>
  <w:num w:numId="12">
    <w:abstractNumId w:val="32"/>
  </w:num>
  <w:num w:numId="13">
    <w:abstractNumId w:val="9"/>
  </w:num>
  <w:num w:numId="14">
    <w:abstractNumId w:val="27"/>
  </w:num>
  <w:num w:numId="15">
    <w:abstractNumId w:val="14"/>
  </w:num>
  <w:num w:numId="16">
    <w:abstractNumId w:val="30"/>
  </w:num>
  <w:num w:numId="17">
    <w:abstractNumId w:val="21"/>
  </w:num>
  <w:num w:numId="18">
    <w:abstractNumId w:val="11"/>
  </w:num>
  <w:num w:numId="19">
    <w:abstractNumId w:val="0"/>
  </w:num>
  <w:num w:numId="20">
    <w:abstractNumId w:val="34"/>
  </w:num>
  <w:num w:numId="21">
    <w:abstractNumId w:val="23"/>
  </w:num>
  <w:num w:numId="22">
    <w:abstractNumId w:val="12"/>
  </w:num>
  <w:num w:numId="23">
    <w:abstractNumId w:val="10"/>
  </w:num>
  <w:num w:numId="24">
    <w:abstractNumId w:val="35"/>
  </w:num>
  <w:num w:numId="25">
    <w:abstractNumId w:val="37"/>
  </w:num>
  <w:num w:numId="26">
    <w:abstractNumId w:val="4"/>
  </w:num>
  <w:num w:numId="27">
    <w:abstractNumId w:val="16"/>
  </w:num>
  <w:num w:numId="28">
    <w:abstractNumId w:val="5"/>
  </w:num>
  <w:num w:numId="29">
    <w:abstractNumId w:val="22"/>
  </w:num>
  <w:num w:numId="30">
    <w:abstractNumId w:val="33"/>
  </w:num>
  <w:num w:numId="31">
    <w:abstractNumId w:val="19"/>
  </w:num>
  <w:num w:numId="32">
    <w:abstractNumId w:val="28"/>
  </w:num>
  <w:num w:numId="33">
    <w:abstractNumId w:val="31"/>
  </w:num>
  <w:num w:numId="34">
    <w:abstractNumId w:val="7"/>
  </w:num>
  <w:num w:numId="35">
    <w:abstractNumId w:val="2"/>
  </w:num>
  <w:num w:numId="36">
    <w:abstractNumId w:val="20"/>
  </w:num>
  <w:num w:numId="37">
    <w:abstractNumId w:val="18"/>
  </w:num>
  <w:num w:numId="38">
    <w:abstractNumId w:val="8"/>
  </w:num>
  <w:num w:numId="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94A"/>
    <w:rsid w:val="000C6FDA"/>
    <w:rsid w:val="00140578"/>
    <w:rsid w:val="002C7723"/>
    <w:rsid w:val="00337AB4"/>
    <w:rsid w:val="0039188C"/>
    <w:rsid w:val="003C699C"/>
    <w:rsid w:val="00573B32"/>
    <w:rsid w:val="005D6ADE"/>
    <w:rsid w:val="00661178"/>
    <w:rsid w:val="00675B66"/>
    <w:rsid w:val="006C7A76"/>
    <w:rsid w:val="006F31EA"/>
    <w:rsid w:val="00707AF4"/>
    <w:rsid w:val="00721594"/>
    <w:rsid w:val="007415CB"/>
    <w:rsid w:val="0079094A"/>
    <w:rsid w:val="007B05E2"/>
    <w:rsid w:val="00800549"/>
    <w:rsid w:val="008D038F"/>
    <w:rsid w:val="00A6744D"/>
    <w:rsid w:val="00AD3690"/>
    <w:rsid w:val="00C204A3"/>
    <w:rsid w:val="00C50DC4"/>
    <w:rsid w:val="00E77E0E"/>
    <w:rsid w:val="00EB5099"/>
    <w:rsid w:val="00ED370C"/>
    <w:rsid w:val="00F27250"/>
    <w:rsid w:val="00FD0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42934"/>
  <w15:chartTrackingRefBased/>
  <w15:docId w15:val="{1A1DF107-309F-4A77-8C3F-D203FABC9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94A"/>
    <w:rPr>
      <w:lang w:val="en-US"/>
    </w:rPr>
  </w:style>
  <w:style w:type="paragraph" w:styleId="1">
    <w:name w:val="heading 1"/>
    <w:basedOn w:val="a"/>
    <w:link w:val="10"/>
    <w:uiPriority w:val="9"/>
    <w:qFormat/>
    <w:rsid w:val="007909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094A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094A"/>
    <w:pPr>
      <w:keepNext/>
      <w:keepLines/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9094A"/>
    <w:pPr>
      <w:keepNext/>
      <w:keepLines/>
      <w:spacing w:before="40" w:after="0" w:line="276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94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9094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9094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9094A"/>
    <w:rPr>
      <w:rFonts w:asciiTheme="majorHAnsi" w:eastAsiaTheme="majorEastAsia" w:hAnsiTheme="majorHAnsi" w:cstheme="majorBidi"/>
      <w:color w:val="2E74B5" w:themeColor="accent1" w:themeShade="BF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9094A"/>
  </w:style>
  <w:style w:type="paragraph" w:styleId="a3">
    <w:name w:val="List Paragraph"/>
    <w:basedOn w:val="a"/>
    <w:uiPriority w:val="34"/>
    <w:qFormat/>
    <w:rsid w:val="0079094A"/>
    <w:pPr>
      <w:spacing w:after="200" w:line="276" w:lineRule="auto"/>
      <w:ind w:left="720"/>
      <w:contextualSpacing/>
    </w:pPr>
    <w:rPr>
      <w:lang w:val="ru-RU"/>
    </w:rPr>
  </w:style>
  <w:style w:type="character" w:styleId="a4">
    <w:name w:val="Strong"/>
    <w:basedOn w:val="a0"/>
    <w:uiPriority w:val="22"/>
    <w:qFormat/>
    <w:rsid w:val="0079094A"/>
    <w:rPr>
      <w:b/>
      <w:bCs/>
    </w:rPr>
  </w:style>
  <w:style w:type="paragraph" w:styleId="a5">
    <w:name w:val="Normal (Web)"/>
    <w:basedOn w:val="a"/>
    <w:uiPriority w:val="99"/>
    <w:unhideWhenUsed/>
    <w:rsid w:val="007909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6">
    <w:name w:val="Hyperlink"/>
    <w:basedOn w:val="a0"/>
    <w:uiPriority w:val="99"/>
    <w:semiHidden/>
    <w:unhideWhenUsed/>
    <w:rsid w:val="0079094A"/>
    <w:rPr>
      <w:color w:val="0000FF"/>
      <w:u w:val="single"/>
    </w:rPr>
  </w:style>
  <w:style w:type="paragraph" w:customStyle="1" w:styleId="Default">
    <w:name w:val="Default"/>
    <w:rsid w:val="0079094A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blk">
    <w:name w:val="blk"/>
    <w:basedOn w:val="a0"/>
    <w:rsid w:val="0079094A"/>
  </w:style>
  <w:style w:type="character" w:customStyle="1" w:styleId="nobr">
    <w:name w:val="nobr"/>
    <w:basedOn w:val="a0"/>
    <w:rsid w:val="0079094A"/>
  </w:style>
  <w:style w:type="character" w:customStyle="1" w:styleId="ctatext">
    <w:name w:val="ctatext"/>
    <w:basedOn w:val="a0"/>
    <w:rsid w:val="0079094A"/>
  </w:style>
  <w:style w:type="character" w:customStyle="1" w:styleId="posttitle">
    <w:name w:val="posttitle"/>
    <w:basedOn w:val="a0"/>
    <w:rsid w:val="0079094A"/>
  </w:style>
  <w:style w:type="character" w:customStyle="1" w:styleId="articleseperator">
    <w:name w:val="article_seperator"/>
    <w:basedOn w:val="a0"/>
    <w:rsid w:val="0079094A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9094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ru-RU"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9094A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9094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ru-RU"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9094A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toright">
    <w:name w:val="toright"/>
    <w:basedOn w:val="a"/>
    <w:rsid w:val="007909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toright1">
    <w:name w:val="toright1"/>
    <w:basedOn w:val="a0"/>
    <w:rsid w:val="0079094A"/>
  </w:style>
  <w:style w:type="character" w:customStyle="1" w:styleId="apple-converted-space">
    <w:name w:val="apple-converted-space"/>
    <w:rsid w:val="0079094A"/>
  </w:style>
  <w:style w:type="paragraph" w:styleId="a7">
    <w:name w:val="No Spacing"/>
    <w:link w:val="a8"/>
    <w:uiPriority w:val="1"/>
    <w:qFormat/>
    <w:rsid w:val="0079094A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7909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9">
    <w:name w:val="Table Grid"/>
    <w:basedOn w:val="a1"/>
    <w:uiPriority w:val="39"/>
    <w:rsid w:val="007909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79094A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val="ru-RU"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79094A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79094A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val="ru-RU"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79094A"/>
    <w:rPr>
      <w:rFonts w:eastAsiaTheme="minorEastAsia"/>
      <w:lang w:eastAsia="ru-RU"/>
    </w:rPr>
  </w:style>
  <w:style w:type="paragraph" w:customStyle="1" w:styleId="3-3">
    <w:name w:val="Заголовок3-3"/>
    <w:basedOn w:val="a"/>
    <w:next w:val="a"/>
    <w:link w:val="3-30"/>
    <w:autoRedefine/>
    <w:rsid w:val="0079094A"/>
    <w:pPr>
      <w:numPr>
        <w:numId w:val="17"/>
      </w:numPr>
      <w:tabs>
        <w:tab w:val="num" w:pos="360"/>
        <w:tab w:val="left" w:pos="993"/>
      </w:tabs>
      <w:spacing w:before="100" w:beforeAutospacing="1" w:after="100" w:afterAutospacing="1" w:line="240" w:lineRule="auto"/>
      <w:ind w:left="0" w:firstLine="709"/>
      <w:contextualSpacing/>
      <w:jc w:val="both"/>
      <w:outlineLvl w:val="2"/>
    </w:pPr>
    <w:rPr>
      <w:rFonts w:ascii="Times New Roman" w:eastAsia="Times New Roman" w:hAnsi="Times New Roman" w:cs="Times New Roman"/>
      <w:snapToGrid w:val="0"/>
      <w:color w:val="000000"/>
      <w:sz w:val="28"/>
      <w:szCs w:val="28"/>
      <w:lang w:val="ru-RU" w:eastAsia="ru-RU"/>
    </w:rPr>
  </w:style>
  <w:style w:type="character" w:customStyle="1" w:styleId="3-30">
    <w:name w:val="Заголовок3-3 Знак"/>
    <w:link w:val="3-3"/>
    <w:rsid w:val="0079094A"/>
    <w:rPr>
      <w:rFonts w:ascii="Times New Roman" w:eastAsia="Times New Roman" w:hAnsi="Times New Roman" w:cs="Times New Roman"/>
      <w:snapToGrid w:val="0"/>
      <w:color w:val="000000"/>
      <w:sz w:val="28"/>
      <w:szCs w:val="28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79094A"/>
    <w:pPr>
      <w:spacing w:after="0" w:line="240" w:lineRule="auto"/>
    </w:pPr>
    <w:rPr>
      <w:rFonts w:ascii="Segoe UI" w:eastAsiaTheme="minorEastAsia" w:hAnsi="Segoe UI" w:cs="Segoe UI"/>
      <w:sz w:val="18"/>
      <w:szCs w:val="18"/>
      <w:lang w:val="ru-RU"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79094A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8">
    <w:name w:val="Без интервала Знак"/>
    <w:link w:val="a7"/>
    <w:uiPriority w:val="1"/>
    <w:locked/>
    <w:rsid w:val="0079094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576B87-2167-4CFB-8623-24044CA7F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7790</Words>
  <Characters>44405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Usersm</dc:creator>
  <cp:keywords/>
  <dc:description/>
  <cp:lastModifiedBy>DKR</cp:lastModifiedBy>
  <cp:revision>14</cp:revision>
  <cp:lastPrinted>2022-06-01T06:35:00Z</cp:lastPrinted>
  <dcterms:created xsi:type="dcterms:W3CDTF">2022-07-27T07:09:00Z</dcterms:created>
  <dcterms:modified xsi:type="dcterms:W3CDTF">2022-08-02T06:17:00Z</dcterms:modified>
</cp:coreProperties>
</file>